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BA5" w:rsidRPr="004B76FD" w:rsidRDefault="004B76FD" w:rsidP="004B76FD">
      <w:pPr>
        <w:spacing w:line="360" w:lineRule="auto"/>
        <w:jc w:val="center"/>
        <w:rPr>
          <w:rFonts w:ascii="Century Gothic" w:hAnsi="Century Gothic"/>
          <w:b/>
          <w:u w:val="single"/>
        </w:rPr>
      </w:pPr>
      <w:r w:rsidRPr="004B76FD">
        <w:rPr>
          <w:rFonts w:ascii="Century Gothic" w:hAnsi="Century Gothic"/>
          <w:b/>
          <w:u w:val="single"/>
        </w:rPr>
        <w:t>AVIS DE RECRUTEMENT</w:t>
      </w:r>
    </w:p>
    <w:p w:rsidR="00EB07E2" w:rsidRDefault="003E2BA5" w:rsidP="00DF3B40">
      <w:pPr>
        <w:spacing w:line="360" w:lineRule="auto"/>
        <w:jc w:val="both"/>
        <w:rPr>
          <w:rFonts w:ascii="Century Gothic" w:hAnsi="Century Gothic"/>
        </w:rPr>
      </w:pPr>
      <w:r w:rsidRPr="003E2BA5">
        <w:rPr>
          <w:rFonts w:ascii="Century Gothic" w:hAnsi="Century Gothic"/>
        </w:rPr>
        <w:t xml:space="preserve">La société des mines de </w:t>
      </w:r>
      <w:proofErr w:type="spellStart"/>
      <w:r w:rsidRPr="003E2BA5">
        <w:rPr>
          <w:rFonts w:ascii="Century Gothic" w:hAnsi="Century Gothic"/>
        </w:rPr>
        <w:t>Taparko</w:t>
      </w:r>
      <w:proofErr w:type="spellEnd"/>
      <w:r w:rsidRPr="003E2BA5">
        <w:rPr>
          <w:rFonts w:ascii="Century Gothic" w:hAnsi="Century Gothic"/>
        </w:rPr>
        <w:t xml:space="preserve"> (SOMITA) souhaite recevoir des candidatures pour le recrutement </w:t>
      </w:r>
      <w:r w:rsidRPr="004B76FD">
        <w:rPr>
          <w:rFonts w:ascii="Century Gothic" w:hAnsi="Century Gothic"/>
        </w:rPr>
        <w:t>d’</w:t>
      </w:r>
      <w:r w:rsidRPr="004B76FD">
        <w:rPr>
          <w:rFonts w:ascii="Century Gothic" w:hAnsi="Century Gothic"/>
          <w:b/>
        </w:rPr>
        <w:t>un technicien environnement</w:t>
      </w:r>
      <w:r w:rsidRPr="003E2BA5">
        <w:rPr>
          <w:rFonts w:ascii="Century Gothic" w:hAnsi="Century Gothic"/>
        </w:rPr>
        <w:t>.</w:t>
      </w:r>
    </w:p>
    <w:p w:rsidR="003E2BA5" w:rsidRDefault="003E2BA5" w:rsidP="00DF3B40">
      <w:pPr>
        <w:spacing w:line="360" w:lineRule="auto"/>
        <w:jc w:val="both"/>
        <w:rPr>
          <w:rFonts w:ascii="Century Gothic" w:hAnsi="Century Gothic"/>
        </w:rPr>
      </w:pPr>
      <w:bookmarkStart w:id="0" w:name="_GoBack"/>
      <w:bookmarkEnd w:id="0"/>
    </w:p>
    <w:p w:rsidR="003E2BA5" w:rsidRPr="004B76FD" w:rsidRDefault="004B76FD" w:rsidP="00DF3B40">
      <w:pPr>
        <w:pStyle w:val="Paragraphedeliste"/>
        <w:numPr>
          <w:ilvl w:val="0"/>
          <w:numId w:val="1"/>
        </w:numPr>
        <w:spacing w:line="360" w:lineRule="auto"/>
        <w:jc w:val="both"/>
        <w:rPr>
          <w:rFonts w:ascii="Century Gothic" w:hAnsi="Century Gothic"/>
          <w:b/>
          <w:u w:val="single"/>
        </w:rPr>
      </w:pPr>
      <w:r w:rsidRPr="004B76FD">
        <w:rPr>
          <w:rFonts w:ascii="Century Gothic" w:hAnsi="Century Gothic"/>
          <w:b/>
          <w:u w:val="single"/>
        </w:rPr>
        <w:t>MISSIONS</w:t>
      </w:r>
    </w:p>
    <w:p w:rsidR="003E2BA5" w:rsidRDefault="003E2BA5" w:rsidP="00DF3B40">
      <w:pPr>
        <w:spacing w:line="360" w:lineRule="auto"/>
        <w:jc w:val="both"/>
        <w:rPr>
          <w:rFonts w:ascii="Century Gothic" w:hAnsi="Century Gothic"/>
        </w:rPr>
      </w:pPr>
      <w:r>
        <w:rPr>
          <w:rFonts w:ascii="Century Gothic" w:hAnsi="Century Gothic"/>
        </w:rPr>
        <w:t xml:space="preserve">Relevant du chef de Service HSE, le technicien en environnement est chargé : </w:t>
      </w:r>
    </w:p>
    <w:p w:rsidR="003E2BA5" w:rsidRPr="003E2BA5" w:rsidRDefault="003E2BA5" w:rsidP="00DF3B40">
      <w:pPr>
        <w:pStyle w:val="Paragraphedeliste"/>
        <w:numPr>
          <w:ilvl w:val="0"/>
          <w:numId w:val="4"/>
        </w:numPr>
        <w:spacing w:line="360" w:lineRule="auto"/>
        <w:jc w:val="both"/>
        <w:rPr>
          <w:rFonts w:ascii="Century Gothic" w:hAnsi="Century Gothic"/>
        </w:rPr>
      </w:pPr>
      <w:r w:rsidRPr="003E2BA5">
        <w:rPr>
          <w:rFonts w:ascii="Century Gothic" w:hAnsi="Century Gothic"/>
        </w:rPr>
        <w:t>Exécuter toutes les tâches relevant de ses attributions définies par le chef de service. Il est également chargé d’assister le chef de service dans l’exécution du plan de suivi et de gestion environnementale</w:t>
      </w:r>
    </w:p>
    <w:p w:rsidR="003E2BA5" w:rsidRDefault="003E2BA5" w:rsidP="00DF3B40">
      <w:pPr>
        <w:pStyle w:val="Paragraphedeliste"/>
        <w:numPr>
          <w:ilvl w:val="0"/>
          <w:numId w:val="4"/>
        </w:numPr>
        <w:spacing w:line="360" w:lineRule="auto"/>
        <w:jc w:val="both"/>
        <w:rPr>
          <w:rFonts w:ascii="Century Gothic" w:hAnsi="Century Gothic"/>
        </w:rPr>
      </w:pPr>
      <w:r w:rsidRPr="003E2BA5">
        <w:rPr>
          <w:rFonts w:ascii="Century Gothic" w:hAnsi="Century Gothic"/>
        </w:rPr>
        <w:t xml:space="preserve">Assurer </w:t>
      </w:r>
      <w:r>
        <w:rPr>
          <w:rFonts w:ascii="Century Gothic" w:hAnsi="Century Gothic"/>
        </w:rPr>
        <w:t>le suivi environnement au niveau des ouvrages jugés sources potentielles de pollution notamment le parc à résidus, l’usine, le site d’enfouissement, les fosses septiques ou bio-disc ;</w:t>
      </w:r>
    </w:p>
    <w:p w:rsidR="003E2BA5" w:rsidRDefault="00DF3B40" w:rsidP="00DF3B40">
      <w:pPr>
        <w:pStyle w:val="Paragraphedeliste"/>
        <w:numPr>
          <w:ilvl w:val="0"/>
          <w:numId w:val="4"/>
        </w:numPr>
        <w:spacing w:line="360" w:lineRule="auto"/>
        <w:jc w:val="both"/>
        <w:rPr>
          <w:rFonts w:ascii="Century Gothic" w:hAnsi="Century Gothic"/>
        </w:rPr>
      </w:pPr>
      <w:r>
        <w:rPr>
          <w:rFonts w:ascii="Century Gothic" w:hAnsi="Century Gothic"/>
        </w:rPr>
        <w:t>Suivre le traitement des eaux usées sanitaires produites sur le site et assurer de leur conformité aux normes de rejet dans la nature ;</w:t>
      </w:r>
    </w:p>
    <w:p w:rsidR="00DF3B40" w:rsidRDefault="00DF3B40" w:rsidP="00DF3B40">
      <w:pPr>
        <w:pStyle w:val="Paragraphedeliste"/>
        <w:numPr>
          <w:ilvl w:val="0"/>
          <w:numId w:val="4"/>
        </w:numPr>
        <w:spacing w:line="360" w:lineRule="auto"/>
        <w:jc w:val="both"/>
        <w:rPr>
          <w:rFonts w:ascii="Century Gothic" w:hAnsi="Century Gothic"/>
        </w:rPr>
      </w:pPr>
      <w:r>
        <w:rPr>
          <w:rFonts w:ascii="Century Gothic" w:hAnsi="Century Gothic"/>
        </w:rPr>
        <w:t>Assure la collecte, le tri, l’élimination ou la valorisation de tous les déchets produits sur le site ;</w:t>
      </w:r>
    </w:p>
    <w:p w:rsidR="00DF3B40" w:rsidRDefault="00DF3B40" w:rsidP="00DF3B40">
      <w:pPr>
        <w:pStyle w:val="Paragraphedeliste"/>
        <w:numPr>
          <w:ilvl w:val="0"/>
          <w:numId w:val="4"/>
        </w:numPr>
        <w:spacing w:line="360" w:lineRule="auto"/>
        <w:jc w:val="both"/>
        <w:rPr>
          <w:rFonts w:ascii="Century Gothic" w:hAnsi="Century Gothic"/>
        </w:rPr>
      </w:pPr>
      <w:r>
        <w:rPr>
          <w:rFonts w:ascii="Century Gothic" w:hAnsi="Century Gothic"/>
        </w:rPr>
        <w:t>Effectuer l’échantillonnage des sols, des sédiments, de la poussière, des eaux superficielles, des eaux de forages de SOMITA et éventuellement du village environnant ;</w:t>
      </w:r>
    </w:p>
    <w:p w:rsidR="00DF3B40" w:rsidRDefault="00DF3B40" w:rsidP="00DF3B40">
      <w:pPr>
        <w:pStyle w:val="Paragraphedeliste"/>
        <w:numPr>
          <w:ilvl w:val="0"/>
          <w:numId w:val="4"/>
        </w:numPr>
        <w:spacing w:line="360" w:lineRule="auto"/>
        <w:jc w:val="both"/>
        <w:rPr>
          <w:rFonts w:ascii="Century Gothic" w:hAnsi="Century Gothic"/>
        </w:rPr>
      </w:pPr>
      <w:r>
        <w:rPr>
          <w:rFonts w:ascii="Century Gothic" w:hAnsi="Century Gothic"/>
        </w:rPr>
        <w:t>Gérer les incidents environnementaux liées aux activités de la société ;</w:t>
      </w:r>
    </w:p>
    <w:p w:rsidR="00DF3B40" w:rsidRDefault="00DF3B40" w:rsidP="00DF3B40">
      <w:pPr>
        <w:pStyle w:val="Paragraphedeliste"/>
        <w:numPr>
          <w:ilvl w:val="0"/>
          <w:numId w:val="4"/>
        </w:numPr>
        <w:spacing w:line="360" w:lineRule="auto"/>
        <w:jc w:val="both"/>
        <w:rPr>
          <w:rFonts w:ascii="Century Gothic" w:hAnsi="Century Gothic"/>
        </w:rPr>
      </w:pPr>
      <w:r>
        <w:rPr>
          <w:rFonts w:ascii="Century Gothic" w:hAnsi="Century Gothic"/>
        </w:rPr>
        <w:t xml:space="preserve">Planifier, exécuter les travaux de reboisement et </w:t>
      </w:r>
      <w:r w:rsidR="005E4788">
        <w:rPr>
          <w:rFonts w:ascii="Century Gothic" w:hAnsi="Century Gothic"/>
        </w:rPr>
        <w:t>assurer l’entretien des arbres qui seront plantés dans le cadre du plan de suivi et de gestion Environnemental ;</w:t>
      </w:r>
    </w:p>
    <w:p w:rsidR="005E4788" w:rsidRDefault="005E4788" w:rsidP="005E4788">
      <w:pPr>
        <w:pStyle w:val="Paragraphedeliste"/>
        <w:numPr>
          <w:ilvl w:val="0"/>
          <w:numId w:val="4"/>
        </w:numPr>
        <w:spacing w:line="360" w:lineRule="auto"/>
        <w:jc w:val="both"/>
        <w:rPr>
          <w:rFonts w:ascii="Century Gothic" w:hAnsi="Century Gothic"/>
        </w:rPr>
      </w:pPr>
      <w:r>
        <w:rPr>
          <w:rFonts w:ascii="Century Gothic" w:hAnsi="Century Gothic"/>
        </w:rPr>
        <w:t>Assister le chef de service dans toute autre activité connexe.</w:t>
      </w:r>
    </w:p>
    <w:p w:rsidR="005E4788" w:rsidRDefault="005E4788" w:rsidP="005E4788">
      <w:pPr>
        <w:spacing w:line="360" w:lineRule="auto"/>
        <w:jc w:val="both"/>
        <w:rPr>
          <w:rFonts w:ascii="Century Gothic" w:hAnsi="Century Gothic"/>
        </w:rPr>
      </w:pPr>
    </w:p>
    <w:p w:rsidR="005E4788" w:rsidRPr="004B76FD" w:rsidRDefault="004B76FD" w:rsidP="005E4788">
      <w:pPr>
        <w:pStyle w:val="Paragraphedeliste"/>
        <w:numPr>
          <w:ilvl w:val="0"/>
          <w:numId w:val="1"/>
        </w:numPr>
        <w:spacing w:line="360" w:lineRule="auto"/>
        <w:jc w:val="both"/>
        <w:rPr>
          <w:rFonts w:ascii="Century Gothic" w:hAnsi="Century Gothic"/>
          <w:b/>
          <w:u w:val="single"/>
        </w:rPr>
      </w:pPr>
      <w:r w:rsidRPr="004B76FD">
        <w:rPr>
          <w:rFonts w:ascii="Century Gothic" w:hAnsi="Century Gothic"/>
          <w:b/>
          <w:u w:val="single"/>
        </w:rPr>
        <w:t>PROFIL ET QUALIFICATIONS DU TECHNICIEN/ENVIRONNEMENT</w:t>
      </w:r>
    </w:p>
    <w:p w:rsidR="005E4788" w:rsidRDefault="005E4788" w:rsidP="005E4788">
      <w:pPr>
        <w:spacing w:line="360" w:lineRule="auto"/>
        <w:ind w:left="360"/>
        <w:jc w:val="both"/>
        <w:rPr>
          <w:rFonts w:ascii="Century Gothic" w:hAnsi="Century Gothic"/>
        </w:rPr>
      </w:pPr>
      <w:r>
        <w:rPr>
          <w:rFonts w:ascii="Century Gothic" w:hAnsi="Century Gothic"/>
        </w:rPr>
        <w:t xml:space="preserve">Les candidats doivent remplir </w:t>
      </w:r>
      <w:r w:rsidR="00C56C42">
        <w:rPr>
          <w:rFonts w:ascii="Century Gothic" w:hAnsi="Century Gothic"/>
        </w:rPr>
        <w:t>les conditions suivantes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Etre âgé de 45 ans au plus</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Etre titulaire d’un Bac +2 en environnement ou tout diplôme équivalent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Avoir une maitrise de l’outil informatique</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lastRenderedPageBreak/>
        <w:t xml:space="preserve">Avoir le sens de la responsabilité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Etre rigoureux, dynamique et engagé,</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Avoir une capacité en communication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Etre capable de travailler sous pressions et de respecter les échéances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Une expérience dans le domaine minier serait un atout.</w:t>
      </w:r>
    </w:p>
    <w:p w:rsidR="00C56C42" w:rsidRDefault="00C56C42" w:rsidP="00C56C42">
      <w:pPr>
        <w:spacing w:line="360" w:lineRule="auto"/>
        <w:jc w:val="both"/>
        <w:rPr>
          <w:rFonts w:ascii="Century Gothic" w:hAnsi="Century Gothic"/>
        </w:rPr>
      </w:pPr>
    </w:p>
    <w:p w:rsidR="00C56C42" w:rsidRDefault="00C56C42" w:rsidP="00C56C42">
      <w:pPr>
        <w:pStyle w:val="Paragraphedeliste"/>
        <w:numPr>
          <w:ilvl w:val="0"/>
          <w:numId w:val="1"/>
        </w:numPr>
        <w:spacing w:line="360" w:lineRule="auto"/>
        <w:jc w:val="both"/>
        <w:rPr>
          <w:rFonts w:ascii="Century Gothic" w:hAnsi="Century Gothic"/>
          <w:b/>
          <w:u w:val="single"/>
        </w:rPr>
      </w:pPr>
      <w:r w:rsidRPr="00C56C42">
        <w:rPr>
          <w:rFonts w:ascii="Century Gothic" w:hAnsi="Century Gothic"/>
          <w:b/>
          <w:u w:val="single"/>
        </w:rPr>
        <w:t>COMPOSITION ET RECEPETION DES DOSSIERS</w:t>
      </w:r>
    </w:p>
    <w:p w:rsidR="00C56C42" w:rsidRDefault="00C56C42" w:rsidP="00C56C42">
      <w:pPr>
        <w:spacing w:line="360" w:lineRule="auto"/>
        <w:ind w:left="360"/>
        <w:jc w:val="both"/>
        <w:rPr>
          <w:rFonts w:ascii="Century Gothic" w:hAnsi="Century Gothic"/>
        </w:rPr>
      </w:pPr>
      <w:r>
        <w:rPr>
          <w:rFonts w:ascii="Century Gothic" w:hAnsi="Century Gothic"/>
        </w:rPr>
        <w:t>Les dossiers de candidatures devront comporter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Une demande manuscrite adressée à Madame la Directrice des ressources humaines de SOMITA ;</w:t>
      </w:r>
    </w:p>
    <w:p w:rsidR="00C56C42" w:rsidRDefault="00C56C42" w:rsidP="00C56C42">
      <w:pPr>
        <w:pStyle w:val="Paragraphedeliste"/>
        <w:numPr>
          <w:ilvl w:val="0"/>
          <w:numId w:val="4"/>
        </w:numPr>
        <w:spacing w:line="360" w:lineRule="auto"/>
        <w:jc w:val="both"/>
        <w:rPr>
          <w:rFonts w:ascii="Century Gothic" w:hAnsi="Century Gothic"/>
        </w:rPr>
      </w:pPr>
      <w:r>
        <w:rPr>
          <w:rFonts w:ascii="Century Gothic" w:hAnsi="Century Gothic"/>
        </w:rPr>
        <w:t>Un curriculum vitae</w:t>
      </w:r>
    </w:p>
    <w:p w:rsidR="00C56C42" w:rsidRDefault="004B76FD" w:rsidP="00C56C42">
      <w:pPr>
        <w:pStyle w:val="Paragraphedeliste"/>
        <w:numPr>
          <w:ilvl w:val="0"/>
          <w:numId w:val="4"/>
        </w:numPr>
        <w:spacing w:line="360" w:lineRule="auto"/>
        <w:jc w:val="both"/>
        <w:rPr>
          <w:rFonts w:ascii="Century Gothic" w:hAnsi="Century Gothic"/>
        </w:rPr>
      </w:pPr>
      <w:r>
        <w:rPr>
          <w:rFonts w:ascii="Century Gothic" w:hAnsi="Century Gothic"/>
        </w:rPr>
        <w:t>Les copies des diplômes et attestations s’il y a lieu.</w:t>
      </w:r>
    </w:p>
    <w:p w:rsidR="004B76FD" w:rsidRDefault="004B76FD" w:rsidP="004B76FD">
      <w:pPr>
        <w:spacing w:line="360" w:lineRule="auto"/>
        <w:jc w:val="both"/>
        <w:rPr>
          <w:rFonts w:ascii="Century Gothic" w:hAnsi="Century Gothic"/>
        </w:rPr>
      </w:pPr>
      <w:r>
        <w:rPr>
          <w:rFonts w:ascii="Century Gothic" w:hAnsi="Century Gothic"/>
        </w:rPr>
        <w:t>Les dossiers de candidature sont adressés à Madame la Directrice des ressources humaines et devront parvenir sous plis fermé au secrétariat de SOMITA Sa au plus tard le 10 décembre 2015 à 17 heures avec la mention « RECRUTEMENT D’UN TECHNICIEN/ENVIRONNEMENT.</w:t>
      </w:r>
    </w:p>
    <w:p w:rsidR="004B76FD" w:rsidRDefault="004B76FD" w:rsidP="004B76FD">
      <w:pPr>
        <w:spacing w:line="360" w:lineRule="auto"/>
        <w:jc w:val="both"/>
        <w:rPr>
          <w:rFonts w:ascii="Century Gothic" w:hAnsi="Century Gothic"/>
        </w:rPr>
      </w:pPr>
    </w:p>
    <w:p w:rsidR="004B76FD" w:rsidRPr="004B76FD" w:rsidRDefault="004B76FD" w:rsidP="004B76FD">
      <w:pPr>
        <w:spacing w:line="360" w:lineRule="auto"/>
        <w:jc w:val="both"/>
        <w:rPr>
          <w:rFonts w:ascii="Century Gothic" w:hAnsi="Century Gothic"/>
        </w:rPr>
      </w:pPr>
      <w:r w:rsidRPr="004B76FD">
        <w:rPr>
          <w:rFonts w:ascii="Century Gothic" w:hAnsi="Century Gothic"/>
          <w:b/>
          <w:u w:val="single"/>
        </w:rPr>
        <w:t>Réserve</w:t>
      </w:r>
      <w:r>
        <w:rPr>
          <w:rFonts w:ascii="Century Gothic" w:hAnsi="Century Gothic"/>
        </w:rPr>
        <w:t xml:space="preserve"> : les candidats présélectionnés seront invités à un entretien. En cas de non satisfaction, la société se réserve le droit de ne donner aucune suite à la présente offre d’emploi. </w:t>
      </w:r>
    </w:p>
    <w:sectPr w:rsidR="004B76FD" w:rsidRPr="004B76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14EF"/>
    <w:multiLevelType w:val="hybridMultilevel"/>
    <w:tmpl w:val="FB661F28"/>
    <w:lvl w:ilvl="0" w:tplc="697E7996">
      <w:start w:val="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D90EBE"/>
    <w:multiLevelType w:val="hybridMultilevel"/>
    <w:tmpl w:val="16AAD188"/>
    <w:lvl w:ilvl="0" w:tplc="0046F282">
      <w:start w:val="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0703B7F"/>
    <w:multiLevelType w:val="hybridMultilevel"/>
    <w:tmpl w:val="8FB460E6"/>
    <w:lvl w:ilvl="0" w:tplc="5D748D6A">
      <w:start w:val="1"/>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DEF11DA"/>
    <w:multiLevelType w:val="hybridMultilevel"/>
    <w:tmpl w:val="DD8035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A5"/>
    <w:rsid w:val="003E2BA5"/>
    <w:rsid w:val="00470E27"/>
    <w:rsid w:val="004B76FD"/>
    <w:rsid w:val="005A06F3"/>
    <w:rsid w:val="005E4788"/>
    <w:rsid w:val="00621124"/>
    <w:rsid w:val="008650A4"/>
    <w:rsid w:val="00C56C42"/>
    <w:rsid w:val="00DF3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27"/>
    <w:rPr>
      <w:sz w:val="24"/>
      <w:szCs w:val="24"/>
      <w:lang w:eastAsia="fr-FR"/>
    </w:rPr>
  </w:style>
  <w:style w:type="paragraph" w:styleId="Titre1">
    <w:name w:val="heading 1"/>
    <w:basedOn w:val="Normal"/>
    <w:next w:val="Normal"/>
    <w:link w:val="Titre1Car"/>
    <w:uiPriority w:val="9"/>
    <w:qFormat/>
    <w:rsid w:val="00470E27"/>
    <w:pPr>
      <w:keepNext/>
      <w:keepLines/>
      <w:widowControl w:val="0"/>
      <w:spacing w:before="480" w:after="240"/>
      <w:outlineLvl w:val="0"/>
    </w:pPr>
    <w:rPr>
      <w:rFonts w:ascii="Tahoma" w:hAnsi="Tahoma"/>
      <w:b/>
      <w:bCs/>
      <w:caps/>
      <w:shadow/>
      <w:color w:val="C00000"/>
      <w:sz w:val="32"/>
      <w:lang w:eastAsia="en-US"/>
    </w:rPr>
  </w:style>
  <w:style w:type="paragraph" w:styleId="Titre2">
    <w:name w:val="heading 2"/>
    <w:basedOn w:val="Normal"/>
    <w:next w:val="Normal"/>
    <w:link w:val="Titre2Car"/>
    <w:qFormat/>
    <w:rsid w:val="00470E27"/>
    <w:pPr>
      <w:keepNext/>
      <w:spacing w:before="360" w:after="120"/>
      <w:outlineLvl w:val="1"/>
    </w:pPr>
    <w:rPr>
      <w:rFonts w:ascii="Tahoma" w:hAnsi="Tahoma" w:cs="Arial"/>
      <w:b/>
      <w:bCs/>
      <w:iCs/>
      <w:smallCaps/>
      <w:color w:val="00B050"/>
      <w:sz w:val="28"/>
      <w:szCs w:val="28"/>
    </w:rPr>
  </w:style>
  <w:style w:type="paragraph" w:styleId="Titre3">
    <w:name w:val="heading 3"/>
    <w:basedOn w:val="Normal"/>
    <w:next w:val="Normal"/>
    <w:link w:val="Titre3Car"/>
    <w:qFormat/>
    <w:rsid w:val="00470E27"/>
    <w:pPr>
      <w:keepNext/>
      <w:spacing w:before="240" w:after="120"/>
      <w:outlineLvl w:val="2"/>
    </w:pPr>
    <w:rPr>
      <w:rFonts w:ascii="Tahoma" w:hAnsi="Tahoma" w:cs="Arial"/>
      <w:b/>
      <w:bCs/>
      <w:color w:val="0070C0"/>
      <w:sz w:val="28"/>
      <w:szCs w:val="26"/>
    </w:rPr>
  </w:style>
  <w:style w:type="paragraph" w:styleId="Titre4">
    <w:name w:val="heading 4"/>
    <w:basedOn w:val="Normal"/>
    <w:next w:val="Normal"/>
    <w:link w:val="Titre4Car"/>
    <w:qFormat/>
    <w:rsid w:val="00470E27"/>
    <w:pPr>
      <w:keepNext/>
      <w:spacing w:before="240" w:after="60"/>
      <w:outlineLvl w:val="3"/>
    </w:pPr>
    <w:rPr>
      <w:b/>
      <w:bCs/>
      <w:sz w:val="28"/>
      <w:szCs w:val="28"/>
    </w:rPr>
  </w:style>
  <w:style w:type="paragraph" w:styleId="Titre5">
    <w:name w:val="heading 5"/>
    <w:basedOn w:val="Normal"/>
    <w:next w:val="Normal"/>
    <w:link w:val="Titre5Car"/>
    <w:qFormat/>
    <w:rsid w:val="00470E27"/>
    <w:pPr>
      <w:spacing w:before="240" w:after="60"/>
      <w:outlineLvl w:val="4"/>
    </w:pPr>
    <w:rPr>
      <w:b/>
      <w:bCs/>
      <w:i/>
      <w:iCs/>
      <w:sz w:val="26"/>
      <w:szCs w:val="26"/>
    </w:rPr>
  </w:style>
  <w:style w:type="paragraph" w:styleId="Titre6">
    <w:name w:val="heading 6"/>
    <w:basedOn w:val="Normal"/>
    <w:next w:val="Normal"/>
    <w:link w:val="Titre6Car"/>
    <w:qFormat/>
    <w:rsid w:val="00470E27"/>
    <w:pPr>
      <w:spacing w:before="240" w:after="60"/>
      <w:outlineLvl w:val="5"/>
    </w:pPr>
    <w:rPr>
      <w:b/>
      <w:bCs/>
      <w:sz w:val="22"/>
      <w:szCs w:val="22"/>
    </w:rPr>
  </w:style>
  <w:style w:type="paragraph" w:styleId="Titre7">
    <w:name w:val="heading 7"/>
    <w:basedOn w:val="Normal"/>
    <w:next w:val="Normal"/>
    <w:link w:val="Titre7Car"/>
    <w:qFormat/>
    <w:rsid w:val="00470E27"/>
    <w:pPr>
      <w:keepNext/>
      <w:ind w:left="360"/>
      <w:jc w:val="both"/>
      <w:outlineLvl w:val="6"/>
    </w:pPr>
    <w:rPr>
      <w:rFonts w:ascii="Arial" w:hAnsi="Arial"/>
      <w:b/>
      <w:bCs/>
      <w:sz w:val="28"/>
    </w:rPr>
  </w:style>
  <w:style w:type="paragraph" w:styleId="Titre8">
    <w:name w:val="heading 8"/>
    <w:basedOn w:val="Normal"/>
    <w:next w:val="Normal"/>
    <w:link w:val="Titre8Car"/>
    <w:qFormat/>
    <w:rsid w:val="00470E27"/>
    <w:pPr>
      <w:keepNext/>
      <w:jc w:val="right"/>
      <w:outlineLvl w:val="7"/>
    </w:pPr>
    <w:rPr>
      <w:rFonts w:ascii="Arial" w:hAnsi="Arial" w:cs="Arial"/>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UTEXTE">
    <w:name w:val="CORPS DU TEXTE"/>
    <w:qFormat/>
    <w:rsid w:val="00470E27"/>
    <w:pPr>
      <w:keepNext/>
      <w:keepLines/>
      <w:spacing w:before="240" w:after="240" w:line="360" w:lineRule="auto"/>
      <w:jc w:val="both"/>
    </w:pPr>
    <w:rPr>
      <w:rFonts w:eastAsiaTheme="minorHAnsi"/>
      <w:color w:val="000000" w:themeColor="text1"/>
      <w:sz w:val="24"/>
      <w:szCs w:val="24"/>
    </w:rPr>
  </w:style>
  <w:style w:type="character" w:customStyle="1" w:styleId="Titre1Car">
    <w:name w:val="Titre 1 Car"/>
    <w:link w:val="Titre1"/>
    <w:uiPriority w:val="9"/>
    <w:rsid w:val="00470E27"/>
    <w:rPr>
      <w:rFonts w:ascii="Tahoma" w:hAnsi="Tahoma"/>
      <w:b/>
      <w:bCs/>
      <w:caps/>
      <w:shadow/>
      <w:color w:val="C00000"/>
      <w:sz w:val="32"/>
      <w:szCs w:val="24"/>
    </w:rPr>
  </w:style>
  <w:style w:type="character" w:customStyle="1" w:styleId="Titre2Car">
    <w:name w:val="Titre 2 Car"/>
    <w:basedOn w:val="Policepardfaut"/>
    <w:link w:val="Titre2"/>
    <w:rsid w:val="00470E27"/>
    <w:rPr>
      <w:rFonts w:ascii="Tahoma" w:hAnsi="Tahoma" w:cs="Arial"/>
      <w:b/>
      <w:bCs/>
      <w:iCs/>
      <w:smallCaps/>
      <w:color w:val="00B050"/>
      <w:sz w:val="28"/>
      <w:szCs w:val="28"/>
      <w:lang w:eastAsia="fr-FR"/>
    </w:rPr>
  </w:style>
  <w:style w:type="character" w:customStyle="1" w:styleId="Titre3Car">
    <w:name w:val="Titre 3 Car"/>
    <w:basedOn w:val="Policepardfaut"/>
    <w:link w:val="Titre3"/>
    <w:rsid w:val="00470E27"/>
    <w:rPr>
      <w:rFonts w:ascii="Tahoma" w:hAnsi="Tahoma" w:cs="Arial"/>
      <w:b/>
      <w:bCs/>
      <w:color w:val="0070C0"/>
      <w:sz w:val="28"/>
      <w:szCs w:val="26"/>
      <w:lang w:eastAsia="fr-FR"/>
    </w:rPr>
  </w:style>
  <w:style w:type="character" w:customStyle="1" w:styleId="Titre4Car">
    <w:name w:val="Titre 4 Car"/>
    <w:basedOn w:val="Policepardfaut"/>
    <w:link w:val="Titre4"/>
    <w:rsid w:val="00470E27"/>
    <w:rPr>
      <w:b/>
      <w:bCs/>
      <w:sz w:val="28"/>
      <w:szCs w:val="28"/>
      <w:lang w:eastAsia="fr-FR"/>
    </w:rPr>
  </w:style>
  <w:style w:type="character" w:customStyle="1" w:styleId="Titre5Car">
    <w:name w:val="Titre 5 Car"/>
    <w:basedOn w:val="Policepardfaut"/>
    <w:link w:val="Titre5"/>
    <w:rsid w:val="00470E27"/>
    <w:rPr>
      <w:b/>
      <w:bCs/>
      <w:i/>
      <w:iCs/>
      <w:sz w:val="26"/>
      <w:szCs w:val="26"/>
      <w:lang w:eastAsia="fr-FR"/>
    </w:rPr>
  </w:style>
  <w:style w:type="character" w:customStyle="1" w:styleId="Titre6Car">
    <w:name w:val="Titre 6 Car"/>
    <w:basedOn w:val="Policepardfaut"/>
    <w:link w:val="Titre6"/>
    <w:rsid w:val="00470E27"/>
    <w:rPr>
      <w:b/>
      <w:bCs/>
      <w:sz w:val="22"/>
      <w:szCs w:val="22"/>
      <w:lang w:eastAsia="fr-FR"/>
    </w:rPr>
  </w:style>
  <w:style w:type="character" w:customStyle="1" w:styleId="Titre7Car">
    <w:name w:val="Titre 7 Car"/>
    <w:basedOn w:val="Policepardfaut"/>
    <w:link w:val="Titre7"/>
    <w:rsid w:val="00470E27"/>
    <w:rPr>
      <w:rFonts w:ascii="Arial" w:hAnsi="Arial"/>
      <w:b/>
      <w:bCs/>
      <w:sz w:val="28"/>
      <w:szCs w:val="24"/>
      <w:lang w:eastAsia="fr-FR"/>
    </w:rPr>
  </w:style>
  <w:style w:type="character" w:customStyle="1" w:styleId="Titre8Car">
    <w:name w:val="Titre 8 Car"/>
    <w:basedOn w:val="Policepardfaut"/>
    <w:link w:val="Titre8"/>
    <w:rsid w:val="00470E27"/>
    <w:rPr>
      <w:rFonts w:ascii="Arial" w:hAnsi="Arial" w:cs="Arial"/>
      <w:b/>
      <w:bCs/>
      <w:sz w:val="24"/>
      <w:szCs w:val="24"/>
      <w:u w:val="single"/>
      <w:lang w:eastAsia="fr-FR"/>
    </w:rPr>
  </w:style>
  <w:style w:type="paragraph" w:styleId="Lgende">
    <w:name w:val="caption"/>
    <w:basedOn w:val="Normal"/>
    <w:next w:val="Normal"/>
    <w:qFormat/>
    <w:rsid w:val="00470E27"/>
    <w:rPr>
      <w:b/>
      <w:bCs/>
      <w:sz w:val="20"/>
      <w:szCs w:val="20"/>
    </w:rPr>
  </w:style>
  <w:style w:type="paragraph" w:styleId="Titre">
    <w:name w:val="Title"/>
    <w:aliases w:val="TitreA"/>
    <w:basedOn w:val="Normal"/>
    <w:link w:val="TitreCar"/>
    <w:qFormat/>
    <w:rsid w:val="00470E27"/>
    <w:pPr>
      <w:ind w:left="720" w:hanging="360"/>
      <w:jc w:val="center"/>
    </w:pPr>
    <w:rPr>
      <w:b/>
      <w:bCs/>
    </w:rPr>
  </w:style>
  <w:style w:type="character" w:customStyle="1" w:styleId="TitreCar">
    <w:name w:val="Titre Car"/>
    <w:aliases w:val="TitreA Car"/>
    <w:basedOn w:val="Policepardfaut"/>
    <w:link w:val="Titre"/>
    <w:rsid w:val="00470E27"/>
    <w:rPr>
      <w:b/>
      <w:bCs/>
      <w:sz w:val="24"/>
      <w:szCs w:val="24"/>
      <w:lang w:eastAsia="fr-FR"/>
    </w:rPr>
  </w:style>
  <w:style w:type="character" w:styleId="lev">
    <w:name w:val="Strong"/>
    <w:basedOn w:val="Policepardfaut"/>
    <w:uiPriority w:val="22"/>
    <w:qFormat/>
    <w:rsid w:val="00470E27"/>
    <w:rPr>
      <w:b/>
      <w:bCs/>
    </w:rPr>
  </w:style>
  <w:style w:type="paragraph" w:styleId="Paragraphedeliste">
    <w:name w:val="List Paragraph"/>
    <w:basedOn w:val="Normal"/>
    <w:uiPriority w:val="34"/>
    <w:qFormat/>
    <w:rsid w:val="00470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390</Words>
  <Characters>2148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CHAMBRE DES MINES  DU BURKINA</dc:creator>
  <cp:lastModifiedBy>CHAMBRE DES MINES  DU BURKINA</cp:lastModifiedBy>
  <cp:revision>1</cp:revision>
  <dcterms:created xsi:type="dcterms:W3CDTF">2015-12-08T09:58:00Z</dcterms:created>
  <dcterms:modified xsi:type="dcterms:W3CDTF">2015-12-08T10:49:00Z</dcterms:modified>
</cp:coreProperties>
</file>