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E7" w:rsidRDefault="005F74E7" w:rsidP="005F74E7">
      <w:pPr>
        <w:rPr>
          <w:b/>
        </w:rPr>
      </w:pPr>
      <w:r w:rsidRPr="00FF4764">
        <w:rPr>
          <w:b/>
        </w:rPr>
        <w:t>Recrutement n</w:t>
      </w:r>
      <w:r w:rsidRPr="00FF4764">
        <w:rPr>
          <w:b/>
          <w:vertAlign w:val="superscript"/>
        </w:rPr>
        <w:t>0</w:t>
      </w:r>
      <w:r>
        <w:rPr>
          <w:b/>
        </w:rPr>
        <w:t xml:space="preserve"> réf. 203</w:t>
      </w:r>
      <w:r w:rsidRPr="00FF4764">
        <w:rPr>
          <w:b/>
        </w:rPr>
        <w:t xml:space="preserve"> : </w:t>
      </w:r>
      <w:r>
        <w:rPr>
          <w:b/>
        </w:rPr>
        <w:t>Planificateur centrale usine</w:t>
      </w:r>
    </w:p>
    <w:p w:rsidR="005F74E7" w:rsidRDefault="005F74E7" w:rsidP="005F74E7"/>
    <w:p w:rsidR="005F74E7" w:rsidRDefault="005F74E7" w:rsidP="005F74E7">
      <w:r>
        <w:t>EXTERHUM AFRICA souhaite recevoir des candidatures pour le compte d’une importante Société Minière d’Exploitation dans le cadre du recrutement d’un :</w:t>
      </w:r>
    </w:p>
    <w:p w:rsidR="005F74E7" w:rsidRDefault="005F74E7" w:rsidP="005F74E7"/>
    <w:p w:rsidR="00EB07E2" w:rsidRDefault="005F74E7" w:rsidP="000F4E05">
      <w:pPr>
        <w:pStyle w:val="Paragraphedeliste"/>
        <w:numPr>
          <w:ilvl w:val="0"/>
          <w:numId w:val="1"/>
        </w:numPr>
        <w:jc w:val="center"/>
        <w:rPr>
          <w:b/>
          <w:u w:val="single"/>
        </w:rPr>
      </w:pPr>
      <w:r w:rsidRPr="005F74E7">
        <w:rPr>
          <w:b/>
          <w:u w:val="single"/>
        </w:rPr>
        <w:t>Un Planificateur centrale usine</w:t>
      </w:r>
    </w:p>
    <w:p w:rsidR="005F74E7" w:rsidRDefault="005F74E7" w:rsidP="005F74E7"/>
    <w:p w:rsidR="005F74E7" w:rsidRDefault="005F74E7" w:rsidP="005F74E7">
      <w:r>
        <w:t>Relevant du département USINE, et en votre qualité de Planificateur Centrale Usine, vous êtes chargé d’apporter votre appui à l’entretien et à la maintenance des équipements et engins de la société.</w:t>
      </w:r>
    </w:p>
    <w:p w:rsidR="005F74E7" w:rsidRDefault="005F74E7" w:rsidP="005F74E7"/>
    <w:p w:rsidR="005F74E7" w:rsidRDefault="005F74E7" w:rsidP="005F74E7">
      <w:r>
        <w:t>Les missions principales à ce poste sont :</w:t>
      </w:r>
    </w:p>
    <w:p w:rsidR="000F4E05" w:rsidRDefault="000F4E05" w:rsidP="000F4E05">
      <w:pPr>
        <w:pStyle w:val="Paragraphedeliste"/>
        <w:numPr>
          <w:ilvl w:val="0"/>
          <w:numId w:val="1"/>
        </w:numPr>
      </w:pPr>
      <w:r>
        <w:t>Participer à l’implantation, à l’amélioration et à la gestion quotidienne du système informatisé de maintenance.</w:t>
      </w:r>
    </w:p>
    <w:p w:rsidR="000F4E05" w:rsidRDefault="000F4E05" w:rsidP="000F4E05">
      <w:pPr>
        <w:pStyle w:val="Paragraphedeliste"/>
        <w:numPr>
          <w:ilvl w:val="0"/>
          <w:numId w:val="1"/>
        </w:numPr>
      </w:pPr>
      <w:r>
        <w:t>Fournir une assistance technique aux utilisateurs en ce qui à trait l’utilisation du système de maintenance.</w:t>
      </w:r>
    </w:p>
    <w:p w:rsidR="000F4E05" w:rsidRDefault="000F4E05" w:rsidP="000F4E05">
      <w:pPr>
        <w:pStyle w:val="Paragraphedeliste"/>
        <w:numPr>
          <w:ilvl w:val="0"/>
          <w:numId w:val="1"/>
        </w:numPr>
      </w:pPr>
      <w:r>
        <w:t xml:space="preserve">Planifier les </w:t>
      </w:r>
      <w:r w:rsidR="004F5413">
        <w:t>travaux</w:t>
      </w:r>
      <w:r>
        <w:t xml:space="preserve"> de répartition et d’entretien des équipements sur une base quotidienne et hebdomadaire.</w:t>
      </w:r>
    </w:p>
    <w:p w:rsidR="0004147D" w:rsidRDefault="009C1BE1" w:rsidP="0004147D">
      <w:pPr>
        <w:pStyle w:val="Paragraphedeliste"/>
        <w:numPr>
          <w:ilvl w:val="0"/>
          <w:numId w:val="1"/>
        </w:numPr>
      </w:pPr>
      <w:r>
        <w:t>Suggérer  des améliorations des systèmes électriques existant en termes d’entretien</w:t>
      </w:r>
      <w:r w:rsidR="0004147D">
        <w:t>, gestion et tenue des dossiers, conformité des installations, alimentation électriques et autres règlements.</w:t>
      </w:r>
    </w:p>
    <w:p w:rsidR="0004147D" w:rsidRDefault="0004147D" w:rsidP="0004147D">
      <w:pPr>
        <w:pStyle w:val="Paragraphedeliste"/>
        <w:numPr>
          <w:ilvl w:val="0"/>
          <w:numId w:val="1"/>
        </w:numPr>
      </w:pPr>
      <w:r>
        <w:t>Produire des rapports de suivi de projets et d’explications de problématiques.</w:t>
      </w:r>
    </w:p>
    <w:p w:rsidR="0004147D" w:rsidRDefault="0004147D" w:rsidP="0004147D">
      <w:pPr>
        <w:pStyle w:val="Paragraphedeliste"/>
        <w:numPr>
          <w:ilvl w:val="0"/>
          <w:numId w:val="1"/>
        </w:numPr>
      </w:pPr>
      <w:r>
        <w:t>Effectuer le suivi des travaux complétés afin d’assurer l’historique des interventions, la mise à jours des procédures de maintenance, l’estimation des temps d’exécutions et d’arrêt, l’identification des pièces et outillages, l’allocation des ressources et l’estimation des coûts.</w:t>
      </w:r>
    </w:p>
    <w:p w:rsidR="004F5413" w:rsidRDefault="004F5413" w:rsidP="0004147D">
      <w:pPr>
        <w:pStyle w:val="Paragraphedeliste"/>
        <w:numPr>
          <w:ilvl w:val="0"/>
          <w:numId w:val="1"/>
        </w:numPr>
      </w:pPr>
      <w:r>
        <w:t>Tenir à des fiches d’entretien et de réparation pour chaque type d’équipement.</w:t>
      </w:r>
    </w:p>
    <w:p w:rsidR="004F5413" w:rsidRDefault="004F5413" w:rsidP="0004147D">
      <w:pPr>
        <w:pStyle w:val="Paragraphedeliste"/>
        <w:numPr>
          <w:ilvl w:val="0"/>
          <w:numId w:val="1"/>
        </w:numPr>
      </w:pPr>
      <w:r>
        <w:t>Contrôler et diagnostiquer des organes mécaniques, moteurs diesel, électriques et les paramètres liés aux équipements et, en fonction du résultat, définir une stratégie d’entretien à réaliser.</w:t>
      </w:r>
    </w:p>
    <w:p w:rsidR="004F5413" w:rsidRDefault="004F5413" w:rsidP="004F5413">
      <w:pPr>
        <w:ind w:left="360"/>
      </w:pPr>
    </w:p>
    <w:p w:rsidR="004F5413" w:rsidRDefault="004F5413" w:rsidP="007B1178">
      <w:pPr>
        <w:rPr>
          <w:b/>
          <w:u w:val="single"/>
        </w:rPr>
      </w:pPr>
      <w:r w:rsidRPr="004F5413">
        <w:rPr>
          <w:b/>
          <w:u w:val="single"/>
        </w:rPr>
        <w:t>Qualifications</w:t>
      </w:r>
    </w:p>
    <w:p w:rsidR="004F5413" w:rsidRDefault="004F5413" w:rsidP="004F5413">
      <w:pPr>
        <w:ind w:left="360"/>
        <w:rPr>
          <w:b/>
          <w:u w:val="single"/>
        </w:rPr>
      </w:pPr>
    </w:p>
    <w:p w:rsidR="007B1178" w:rsidRDefault="004F5413" w:rsidP="007B1178">
      <w:pPr>
        <w:pStyle w:val="Paragraphedeliste"/>
        <w:numPr>
          <w:ilvl w:val="0"/>
          <w:numId w:val="5"/>
        </w:numPr>
      </w:pPr>
      <w:r>
        <w:t>Etre titulaire d’un DUT ou d’un BTS ou plus en mécanique ou tout autre diplôme équivalent ;</w:t>
      </w:r>
    </w:p>
    <w:p w:rsidR="007B1178" w:rsidRDefault="007B1178" w:rsidP="007B1178">
      <w:pPr>
        <w:pStyle w:val="Paragraphedeliste"/>
        <w:numPr>
          <w:ilvl w:val="0"/>
          <w:numId w:val="5"/>
        </w:numPr>
      </w:pPr>
      <w:r>
        <w:t>u</w:t>
      </w:r>
      <w:r w:rsidR="004F5413">
        <w:t>ne expérience professionnelle d’au moins trois (3) années dans le domaine de la maintenance et des moteurs diesels ;</w:t>
      </w:r>
    </w:p>
    <w:p w:rsidR="007B1178" w:rsidRDefault="007B1178" w:rsidP="007B1178">
      <w:pPr>
        <w:pStyle w:val="Paragraphedeliste"/>
        <w:numPr>
          <w:ilvl w:val="0"/>
          <w:numId w:val="5"/>
        </w:numPr>
      </w:pPr>
      <w:r>
        <w:t>l</w:t>
      </w:r>
      <w:r w:rsidR="004F5413">
        <w:t>a connaissance en entretien des équipements fixes comme les concasseurs mâchoires ou à cônes, les pompes centrifuges, les convoyeurs à bandes, les échangeurs de chaleur, les moteurs, automates</w:t>
      </w:r>
      <w:r w:rsidR="007E66B8">
        <w:t>, instrumentation serait un atout ;</w:t>
      </w:r>
      <w:r>
        <w:t xml:space="preserve"> </w:t>
      </w:r>
    </w:p>
    <w:p w:rsidR="007B1178" w:rsidRDefault="007B1178" w:rsidP="007B1178">
      <w:pPr>
        <w:pStyle w:val="Paragraphedeliste"/>
        <w:numPr>
          <w:ilvl w:val="0"/>
          <w:numId w:val="5"/>
        </w:numPr>
      </w:pPr>
      <w:r>
        <w:t>c</w:t>
      </w:r>
      <w:r w:rsidR="007E66B8">
        <w:t>onnaissance des procédés d’usinage, de métallurgie, et de soudure serait un atout ;</w:t>
      </w:r>
    </w:p>
    <w:p w:rsidR="007B1178" w:rsidRDefault="007B1178" w:rsidP="007B1178">
      <w:pPr>
        <w:pStyle w:val="Paragraphedeliste"/>
        <w:numPr>
          <w:ilvl w:val="0"/>
          <w:numId w:val="5"/>
        </w:numPr>
      </w:pPr>
      <w:r>
        <w:t>c</w:t>
      </w:r>
      <w:r w:rsidR="007E66B8">
        <w:t>onnaissance des moteurs diesel de centrales (</w:t>
      </w:r>
      <w:proofErr w:type="spellStart"/>
      <w:r w:rsidR="007E66B8">
        <w:t>Cummins</w:t>
      </w:r>
      <w:proofErr w:type="spellEnd"/>
      <w:r w:rsidR="007E66B8">
        <w:t xml:space="preserve"> et Caterpillar), et des pièces ;</w:t>
      </w:r>
    </w:p>
    <w:p w:rsidR="007B1178" w:rsidRDefault="007B1178" w:rsidP="007B1178">
      <w:pPr>
        <w:pStyle w:val="Paragraphedeliste"/>
        <w:numPr>
          <w:ilvl w:val="0"/>
          <w:numId w:val="5"/>
        </w:numPr>
      </w:pPr>
      <w:r>
        <w:t>c</w:t>
      </w:r>
      <w:r w:rsidR="007E66B8">
        <w:t>onnaissance des logiciels pour moteurs diesel tels que SIS de CAT serait un atout ;</w:t>
      </w:r>
    </w:p>
    <w:p w:rsidR="007B1178" w:rsidRDefault="007B1178" w:rsidP="007B1178">
      <w:pPr>
        <w:pStyle w:val="Paragraphedeliste"/>
        <w:numPr>
          <w:ilvl w:val="0"/>
          <w:numId w:val="5"/>
        </w:numPr>
      </w:pPr>
      <w:r>
        <w:t>c</w:t>
      </w:r>
      <w:r w:rsidR="007E66B8">
        <w:t>onnaissance dans la gestion des stocks ;</w:t>
      </w:r>
    </w:p>
    <w:p w:rsidR="007E66B8" w:rsidRDefault="007B1178" w:rsidP="007B1178">
      <w:pPr>
        <w:pStyle w:val="Paragraphedeliste"/>
        <w:numPr>
          <w:ilvl w:val="0"/>
          <w:numId w:val="5"/>
        </w:numPr>
      </w:pPr>
      <w:r>
        <w:t>l</w:t>
      </w:r>
      <w:r w:rsidR="007E66B8">
        <w:t>a connaissance de l’anglais serait un atout.</w:t>
      </w:r>
    </w:p>
    <w:p w:rsidR="004F6171" w:rsidRDefault="004F6171" w:rsidP="004F6171">
      <w:pPr>
        <w:ind w:left="720"/>
      </w:pPr>
    </w:p>
    <w:p w:rsidR="004F6171" w:rsidRDefault="004F6171" w:rsidP="004F6171">
      <w:pPr>
        <w:ind w:left="720"/>
        <w:rPr>
          <w:b/>
          <w:u w:val="single"/>
        </w:rPr>
      </w:pPr>
    </w:p>
    <w:p w:rsidR="004F6171" w:rsidRPr="003D2478" w:rsidRDefault="004F6171" w:rsidP="003D2478">
      <w:pPr>
        <w:rPr>
          <w:b/>
          <w:u w:val="single"/>
        </w:rPr>
      </w:pPr>
      <w:r w:rsidRPr="004F6171">
        <w:rPr>
          <w:b/>
          <w:u w:val="single"/>
        </w:rPr>
        <w:t>Profil</w:t>
      </w:r>
    </w:p>
    <w:p w:rsidR="00F21494" w:rsidRDefault="004F6171" w:rsidP="00F21494">
      <w:pPr>
        <w:pStyle w:val="Paragraphedeliste"/>
        <w:numPr>
          <w:ilvl w:val="0"/>
          <w:numId w:val="7"/>
        </w:numPr>
      </w:pPr>
      <w:r>
        <w:t>Autonomie dans le travail ;</w:t>
      </w:r>
    </w:p>
    <w:p w:rsidR="00F21494" w:rsidRDefault="00F21494" w:rsidP="00F21494">
      <w:pPr>
        <w:pStyle w:val="Paragraphedeliste"/>
        <w:numPr>
          <w:ilvl w:val="0"/>
          <w:numId w:val="7"/>
        </w:numPr>
      </w:pPr>
      <w:r>
        <w:t>c</w:t>
      </w:r>
      <w:r w:rsidR="004F6171">
        <w:t>apacité d’analyse et de prise de décision ;</w:t>
      </w:r>
    </w:p>
    <w:p w:rsidR="00F21494" w:rsidRDefault="00F21494" w:rsidP="00F21494">
      <w:pPr>
        <w:pStyle w:val="Paragraphedeliste"/>
        <w:numPr>
          <w:ilvl w:val="0"/>
          <w:numId w:val="7"/>
        </w:numPr>
      </w:pPr>
      <w:r>
        <w:lastRenderedPageBreak/>
        <w:t>c</w:t>
      </w:r>
      <w:r w:rsidR="004F6171">
        <w:t>apacité à travailler sous pression et respecter les échéances ;</w:t>
      </w:r>
      <w:r>
        <w:t xml:space="preserve"> </w:t>
      </w:r>
    </w:p>
    <w:p w:rsidR="00F21494" w:rsidRDefault="00F21494" w:rsidP="00F21494">
      <w:pPr>
        <w:pStyle w:val="Paragraphedeliste"/>
        <w:numPr>
          <w:ilvl w:val="0"/>
          <w:numId w:val="7"/>
        </w:numPr>
      </w:pPr>
      <w:r>
        <w:t>c</w:t>
      </w:r>
      <w:r w:rsidR="004F6171">
        <w:t>apacité à s’adapter à de nouveaux matériels et technologies ;</w:t>
      </w:r>
    </w:p>
    <w:p w:rsidR="00425023" w:rsidRDefault="00F21494" w:rsidP="00F21494">
      <w:pPr>
        <w:pStyle w:val="Paragraphedeliste"/>
        <w:numPr>
          <w:ilvl w:val="0"/>
          <w:numId w:val="7"/>
        </w:numPr>
      </w:pPr>
      <w:r>
        <w:t>e</w:t>
      </w:r>
      <w:r w:rsidR="00425023">
        <w:t>xcellentes capacités en communication.</w:t>
      </w:r>
    </w:p>
    <w:p w:rsidR="00425023" w:rsidRDefault="00425023" w:rsidP="00425023">
      <w:pPr>
        <w:ind w:left="1080"/>
      </w:pPr>
    </w:p>
    <w:p w:rsidR="00425023" w:rsidRDefault="00425023" w:rsidP="003D2478">
      <w:pPr>
        <w:rPr>
          <w:b/>
          <w:u w:val="single"/>
        </w:rPr>
      </w:pPr>
      <w:r w:rsidRPr="00425023">
        <w:rPr>
          <w:b/>
          <w:u w:val="single"/>
        </w:rPr>
        <w:t>Conditions</w:t>
      </w:r>
    </w:p>
    <w:p w:rsidR="00425023" w:rsidRDefault="00425023" w:rsidP="00425023">
      <w:pPr>
        <w:ind w:left="1080"/>
        <w:rPr>
          <w:b/>
          <w:u w:val="single"/>
        </w:rPr>
      </w:pPr>
    </w:p>
    <w:p w:rsidR="00425023" w:rsidRDefault="00425023" w:rsidP="003D2478">
      <w:r>
        <w:t>Lieu d’affectation : site de la mine/Burkina Faso.</w:t>
      </w:r>
    </w:p>
    <w:p w:rsidR="00425023" w:rsidRDefault="00425023" w:rsidP="003D2478">
      <w:r>
        <w:t>Programme de rémunération compétitif.</w:t>
      </w:r>
    </w:p>
    <w:p w:rsidR="00425023" w:rsidRDefault="00425023" w:rsidP="00425023">
      <w:pPr>
        <w:ind w:left="1080"/>
      </w:pPr>
    </w:p>
    <w:p w:rsidR="00425023" w:rsidRDefault="00425023" w:rsidP="003D2478">
      <w:pPr>
        <w:rPr>
          <w:b/>
          <w:u w:val="single"/>
        </w:rPr>
      </w:pPr>
      <w:r w:rsidRPr="00425023">
        <w:rPr>
          <w:b/>
          <w:u w:val="single"/>
        </w:rPr>
        <w:t>Pour postuler</w:t>
      </w:r>
    </w:p>
    <w:p w:rsidR="00425023" w:rsidRDefault="00425023" w:rsidP="00425023">
      <w:pPr>
        <w:ind w:left="1080"/>
        <w:rPr>
          <w:b/>
          <w:u w:val="single"/>
        </w:rPr>
      </w:pPr>
    </w:p>
    <w:p w:rsidR="00425023" w:rsidRDefault="00425023" w:rsidP="003D2478">
      <w:r>
        <w:t>Envoyer un dossier composé de :</w:t>
      </w:r>
    </w:p>
    <w:p w:rsidR="00425023" w:rsidRDefault="00425023" w:rsidP="00425023">
      <w:pPr>
        <w:pStyle w:val="Paragraphedeliste"/>
        <w:numPr>
          <w:ilvl w:val="0"/>
          <w:numId w:val="4"/>
        </w:numPr>
      </w:pPr>
      <w:r>
        <w:t>Une demande non timbrée adressée à Mme l’Administrateur Général de EXTERHUM AFRICA ;</w:t>
      </w:r>
    </w:p>
    <w:p w:rsidR="00425023" w:rsidRDefault="00F21494" w:rsidP="00425023">
      <w:pPr>
        <w:pStyle w:val="Paragraphedeliste"/>
        <w:numPr>
          <w:ilvl w:val="0"/>
          <w:numId w:val="4"/>
        </w:numPr>
      </w:pPr>
      <w:r>
        <w:t>u</w:t>
      </w:r>
      <w:r w:rsidR="00425023">
        <w:t>n CV complet daté et signé ;</w:t>
      </w:r>
    </w:p>
    <w:p w:rsidR="00425023" w:rsidRDefault="00F21494" w:rsidP="00425023">
      <w:pPr>
        <w:pStyle w:val="Paragraphedeliste"/>
        <w:numPr>
          <w:ilvl w:val="0"/>
          <w:numId w:val="4"/>
        </w:numPr>
      </w:pPr>
      <w:r>
        <w:t>u</w:t>
      </w:r>
      <w:r w:rsidR="00425023">
        <w:t>ne photocopie certifiée des diplômes ;</w:t>
      </w:r>
    </w:p>
    <w:p w:rsidR="00425023" w:rsidRDefault="00F21494" w:rsidP="00425023">
      <w:pPr>
        <w:pStyle w:val="Paragraphedeliste"/>
        <w:numPr>
          <w:ilvl w:val="0"/>
          <w:numId w:val="4"/>
        </w:numPr>
      </w:pPr>
      <w:r>
        <w:t>u</w:t>
      </w:r>
      <w:r w:rsidR="00425023">
        <w:t>ne photocopie certifiée des attestations/certificats de travail justifiant l’expérience professionnelle ;</w:t>
      </w:r>
    </w:p>
    <w:p w:rsidR="00425023" w:rsidRDefault="00F21494" w:rsidP="00425023">
      <w:pPr>
        <w:pStyle w:val="Paragraphedeliste"/>
        <w:numPr>
          <w:ilvl w:val="0"/>
          <w:numId w:val="4"/>
        </w:numPr>
      </w:pPr>
      <w:r>
        <w:t>u</w:t>
      </w:r>
      <w:r w:rsidR="00425023">
        <w:t>ne photocopie</w:t>
      </w:r>
      <w:r w:rsidR="003D2478">
        <w:t xml:space="preserve"> de la CNIB ou du passeport.</w:t>
      </w:r>
    </w:p>
    <w:p w:rsidR="003D2478" w:rsidRDefault="003D2478" w:rsidP="003D2478">
      <w:r>
        <w:t>Les dossiers sont recevables à EXTERHUM AFRICA au siège de EXTERH</w:t>
      </w:r>
      <w:r w:rsidR="00907A36">
        <w:t>UM AFRICA situé au premier étage de l’immeuble abritant la Banque Atlantique sur l’</w:t>
      </w:r>
      <w:proofErr w:type="spellStart"/>
      <w:r w:rsidR="00907A36">
        <w:t>av.Kwame</w:t>
      </w:r>
      <w:proofErr w:type="spellEnd"/>
      <w:r w:rsidR="00907A36">
        <w:t xml:space="preserve"> N’</w:t>
      </w:r>
      <w:proofErr w:type="spellStart"/>
      <w:r w:rsidR="00907A36">
        <w:t>Krumah</w:t>
      </w:r>
      <w:proofErr w:type="spellEnd"/>
      <w:r w:rsidR="00907A36">
        <w:t xml:space="preserve"> ou par e-mail (précisez le poste en objet) à l’adresse </w:t>
      </w:r>
      <w:hyperlink r:id="rId6" w:history="1">
        <w:r w:rsidR="000C07F3" w:rsidRPr="000D28BC">
          <w:rPr>
            <w:rStyle w:val="Lienhypertexte"/>
          </w:rPr>
          <w:t>recrutement@exterhumafrica.com</w:t>
        </w:r>
      </w:hyperlink>
      <w:r w:rsidR="00907A36">
        <w:t>.</w:t>
      </w:r>
    </w:p>
    <w:p w:rsidR="000C07F3" w:rsidRDefault="000C07F3" w:rsidP="003D2478">
      <w:r>
        <w:t>Pour toute information complémentaire contactez le standard au +226 25 33 36 40 jours et heures ouvrables.</w:t>
      </w:r>
    </w:p>
    <w:p w:rsidR="000C07F3" w:rsidRDefault="000C07F3" w:rsidP="003D2478"/>
    <w:p w:rsidR="000C07F3" w:rsidRDefault="000C07F3" w:rsidP="003D2478">
      <w:pPr>
        <w:rPr>
          <w:b/>
          <w:u w:val="single"/>
        </w:rPr>
      </w:pPr>
      <w:r w:rsidRPr="000E60A4">
        <w:rPr>
          <w:b/>
          <w:u w:val="single"/>
        </w:rPr>
        <w:t>Délai</w:t>
      </w:r>
    </w:p>
    <w:p w:rsidR="000E60A4" w:rsidRDefault="000E60A4" w:rsidP="003D2478">
      <w:r>
        <w:t xml:space="preserve">Les candidatures sont recevables jusqu’au </w:t>
      </w:r>
      <w:r w:rsidRPr="000E60A4">
        <w:rPr>
          <w:b/>
        </w:rPr>
        <w:t>15/03/2016</w:t>
      </w:r>
      <w:r>
        <w:t xml:space="preserve"> inclus.</w:t>
      </w:r>
    </w:p>
    <w:p w:rsidR="00C2649F" w:rsidRDefault="00C2649F" w:rsidP="003D2478"/>
    <w:p w:rsidR="00C2649F" w:rsidRPr="00C2649F" w:rsidRDefault="00C2649F" w:rsidP="003D2478">
      <w:pPr>
        <w:rPr>
          <w:b/>
        </w:rPr>
      </w:pPr>
      <w:r w:rsidRPr="00C2649F">
        <w:rPr>
          <w:b/>
        </w:rPr>
        <w:t>Source : Le Pays N</w:t>
      </w:r>
      <w:bookmarkStart w:id="0" w:name="_GoBack"/>
      <w:bookmarkEnd w:id="0"/>
      <w:r w:rsidRPr="00C2649F">
        <w:rPr>
          <w:b/>
          <w:vertAlign w:val="superscript"/>
        </w:rPr>
        <w:t xml:space="preserve">0 </w:t>
      </w:r>
      <w:r w:rsidRPr="00C2649F">
        <w:rPr>
          <w:b/>
        </w:rPr>
        <w:t>6051 du jeudi 03 mars 2016</w:t>
      </w:r>
    </w:p>
    <w:sectPr w:rsidR="00C2649F" w:rsidRPr="00C2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41A13"/>
    <w:multiLevelType w:val="hybridMultilevel"/>
    <w:tmpl w:val="E3C228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F0AA2"/>
    <w:multiLevelType w:val="hybridMultilevel"/>
    <w:tmpl w:val="1BCCCC6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F875A2"/>
    <w:multiLevelType w:val="hybridMultilevel"/>
    <w:tmpl w:val="4B881D86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7A7236"/>
    <w:multiLevelType w:val="hybridMultilevel"/>
    <w:tmpl w:val="FEB4EF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F7404"/>
    <w:multiLevelType w:val="hybridMultilevel"/>
    <w:tmpl w:val="345AE1B8"/>
    <w:lvl w:ilvl="0" w:tplc="5F525FE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5EA4C64"/>
    <w:multiLevelType w:val="hybridMultilevel"/>
    <w:tmpl w:val="C7B4BD3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140691"/>
    <w:multiLevelType w:val="hybridMultilevel"/>
    <w:tmpl w:val="145EC2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E7"/>
    <w:rsid w:val="0004147D"/>
    <w:rsid w:val="000C07F3"/>
    <w:rsid w:val="000E60A4"/>
    <w:rsid w:val="000F4E05"/>
    <w:rsid w:val="003D2478"/>
    <w:rsid w:val="00425023"/>
    <w:rsid w:val="00470E27"/>
    <w:rsid w:val="004F5413"/>
    <w:rsid w:val="004F6171"/>
    <w:rsid w:val="005A06F3"/>
    <w:rsid w:val="005F74E7"/>
    <w:rsid w:val="00621124"/>
    <w:rsid w:val="007B1178"/>
    <w:rsid w:val="007E66B8"/>
    <w:rsid w:val="008650A4"/>
    <w:rsid w:val="00907A36"/>
    <w:rsid w:val="009C1BE1"/>
    <w:rsid w:val="00C2649F"/>
    <w:rsid w:val="00F2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07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E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70E27"/>
    <w:pPr>
      <w:keepNext/>
      <w:keepLines/>
      <w:widowControl w:val="0"/>
      <w:spacing w:before="480" w:after="240"/>
      <w:outlineLvl w:val="0"/>
    </w:pPr>
    <w:rPr>
      <w:rFonts w:ascii="Tahoma" w:hAnsi="Tahoma"/>
      <w:b/>
      <w:bCs/>
      <w:caps/>
      <w:shadow/>
      <w:color w:val="C00000"/>
      <w:sz w:val="32"/>
      <w:lang w:eastAsia="en-US"/>
    </w:rPr>
  </w:style>
  <w:style w:type="paragraph" w:styleId="Titre2">
    <w:name w:val="heading 2"/>
    <w:basedOn w:val="Normal"/>
    <w:next w:val="Normal"/>
    <w:link w:val="Titre2Car"/>
    <w:qFormat/>
    <w:rsid w:val="00470E27"/>
    <w:pPr>
      <w:keepNext/>
      <w:spacing w:before="360" w:after="120"/>
      <w:outlineLvl w:val="1"/>
    </w:pPr>
    <w:rPr>
      <w:rFonts w:ascii="Tahoma" w:hAnsi="Tahoma" w:cs="Arial"/>
      <w:b/>
      <w:bCs/>
      <w:iCs/>
      <w:smallCaps/>
      <w:color w:val="00B050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470E27"/>
    <w:pPr>
      <w:keepNext/>
      <w:spacing w:before="240" w:after="120"/>
      <w:outlineLvl w:val="2"/>
    </w:pPr>
    <w:rPr>
      <w:rFonts w:ascii="Tahoma" w:hAnsi="Tahoma" w:cs="Arial"/>
      <w:b/>
      <w:bCs/>
      <w:color w:val="0070C0"/>
      <w:sz w:val="28"/>
      <w:szCs w:val="26"/>
    </w:rPr>
  </w:style>
  <w:style w:type="paragraph" w:styleId="Titre4">
    <w:name w:val="heading 4"/>
    <w:basedOn w:val="Normal"/>
    <w:next w:val="Normal"/>
    <w:link w:val="Titre4Car"/>
    <w:qFormat/>
    <w:rsid w:val="00470E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470E2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470E27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470E27"/>
    <w:pPr>
      <w:keepNext/>
      <w:ind w:left="360"/>
      <w:jc w:val="both"/>
      <w:outlineLvl w:val="6"/>
    </w:pPr>
    <w:rPr>
      <w:rFonts w:ascii="Arial" w:hAnsi="Arial"/>
      <w:b/>
      <w:bCs/>
      <w:sz w:val="28"/>
    </w:rPr>
  </w:style>
  <w:style w:type="paragraph" w:styleId="Titre8">
    <w:name w:val="heading 8"/>
    <w:basedOn w:val="Normal"/>
    <w:next w:val="Normal"/>
    <w:link w:val="Titre8Car"/>
    <w:qFormat/>
    <w:rsid w:val="00470E27"/>
    <w:pPr>
      <w:keepNext/>
      <w:jc w:val="right"/>
      <w:outlineLvl w:val="7"/>
    </w:pPr>
    <w:rPr>
      <w:rFonts w:ascii="Arial" w:hAnsi="Arial" w:cs="Arial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DUTEXTE">
    <w:name w:val="CORPS DU TEXTE"/>
    <w:qFormat/>
    <w:rsid w:val="00470E27"/>
    <w:pPr>
      <w:keepNext/>
      <w:keepLines/>
      <w:spacing w:before="240" w:after="240" w:line="360" w:lineRule="auto"/>
      <w:jc w:val="both"/>
    </w:pPr>
    <w:rPr>
      <w:rFonts w:eastAsiaTheme="minorHAnsi"/>
      <w:color w:val="000000" w:themeColor="text1"/>
      <w:sz w:val="24"/>
      <w:szCs w:val="24"/>
    </w:rPr>
  </w:style>
  <w:style w:type="character" w:customStyle="1" w:styleId="Titre1Car">
    <w:name w:val="Titre 1 Car"/>
    <w:link w:val="Titre1"/>
    <w:uiPriority w:val="9"/>
    <w:rsid w:val="00470E27"/>
    <w:rPr>
      <w:rFonts w:ascii="Tahoma" w:hAnsi="Tahoma"/>
      <w:b/>
      <w:bCs/>
      <w:caps/>
      <w:shadow/>
      <w:color w:val="C00000"/>
      <w:sz w:val="32"/>
      <w:szCs w:val="24"/>
    </w:rPr>
  </w:style>
  <w:style w:type="character" w:customStyle="1" w:styleId="Titre2Car">
    <w:name w:val="Titre 2 Car"/>
    <w:basedOn w:val="Policepardfaut"/>
    <w:link w:val="Titre2"/>
    <w:rsid w:val="00470E27"/>
    <w:rPr>
      <w:rFonts w:ascii="Tahoma" w:hAnsi="Tahoma" w:cs="Arial"/>
      <w:b/>
      <w:bCs/>
      <w:iCs/>
      <w:smallCaps/>
      <w:color w:val="00B05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470E27"/>
    <w:rPr>
      <w:rFonts w:ascii="Tahoma" w:hAnsi="Tahoma" w:cs="Arial"/>
      <w:b/>
      <w:bCs/>
      <w:color w:val="0070C0"/>
      <w:sz w:val="28"/>
      <w:szCs w:val="26"/>
      <w:lang w:eastAsia="fr-FR"/>
    </w:rPr>
  </w:style>
  <w:style w:type="character" w:customStyle="1" w:styleId="Titre4Car">
    <w:name w:val="Titre 4 Car"/>
    <w:basedOn w:val="Policepardfaut"/>
    <w:link w:val="Titre4"/>
    <w:rsid w:val="00470E27"/>
    <w:rPr>
      <w:b/>
      <w:b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70E27"/>
    <w:rPr>
      <w:b/>
      <w:bCs/>
      <w:i/>
      <w:iCs/>
      <w:sz w:val="26"/>
      <w:szCs w:val="26"/>
      <w:lang w:eastAsia="fr-FR"/>
    </w:rPr>
  </w:style>
  <w:style w:type="character" w:customStyle="1" w:styleId="Titre6Car">
    <w:name w:val="Titre 6 Car"/>
    <w:basedOn w:val="Policepardfaut"/>
    <w:link w:val="Titre6"/>
    <w:rsid w:val="00470E27"/>
    <w:rPr>
      <w:b/>
      <w:bCs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rsid w:val="00470E27"/>
    <w:rPr>
      <w:rFonts w:ascii="Arial" w:hAnsi="Arial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470E27"/>
    <w:rPr>
      <w:rFonts w:ascii="Arial" w:hAnsi="Arial" w:cs="Arial"/>
      <w:b/>
      <w:bCs/>
      <w:sz w:val="24"/>
      <w:szCs w:val="24"/>
      <w:u w:val="single"/>
      <w:lang w:eastAsia="fr-FR"/>
    </w:rPr>
  </w:style>
  <w:style w:type="paragraph" w:styleId="Lgende">
    <w:name w:val="caption"/>
    <w:basedOn w:val="Normal"/>
    <w:next w:val="Normal"/>
    <w:qFormat/>
    <w:rsid w:val="00470E27"/>
    <w:rPr>
      <w:b/>
      <w:bCs/>
      <w:sz w:val="20"/>
      <w:szCs w:val="20"/>
    </w:rPr>
  </w:style>
  <w:style w:type="paragraph" w:styleId="Titre">
    <w:name w:val="Title"/>
    <w:aliases w:val="TitreA"/>
    <w:basedOn w:val="Normal"/>
    <w:link w:val="TitreCar"/>
    <w:qFormat/>
    <w:rsid w:val="00470E27"/>
    <w:pPr>
      <w:ind w:left="720" w:hanging="360"/>
      <w:jc w:val="center"/>
    </w:pPr>
    <w:rPr>
      <w:b/>
      <w:bCs/>
    </w:rPr>
  </w:style>
  <w:style w:type="character" w:customStyle="1" w:styleId="TitreCar">
    <w:name w:val="Titre Car"/>
    <w:aliases w:val="TitreA Car"/>
    <w:basedOn w:val="Policepardfaut"/>
    <w:link w:val="Titre"/>
    <w:rsid w:val="00470E27"/>
    <w:rPr>
      <w:b/>
      <w:bCs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0E27"/>
    <w:rPr>
      <w:b/>
      <w:bCs/>
    </w:rPr>
  </w:style>
  <w:style w:type="paragraph" w:styleId="Paragraphedeliste">
    <w:name w:val="List Paragraph"/>
    <w:basedOn w:val="Normal"/>
    <w:uiPriority w:val="34"/>
    <w:qFormat/>
    <w:rsid w:val="00470E2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C07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tement@exterhumafric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CHAMBRE DES MINES  DU BURKINA</dc:creator>
  <cp:lastModifiedBy>CHAMBRE DES MINES  DU BURKINA</cp:lastModifiedBy>
  <cp:revision>12</cp:revision>
  <dcterms:created xsi:type="dcterms:W3CDTF">2016-03-04T08:02:00Z</dcterms:created>
  <dcterms:modified xsi:type="dcterms:W3CDTF">2016-03-04T10:59:00Z</dcterms:modified>
</cp:coreProperties>
</file>