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AB" w:rsidRPr="008340AB" w:rsidRDefault="008340AB" w:rsidP="008340A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340AB">
        <w:rPr>
          <w:rFonts w:ascii="Century Gothic" w:hAnsi="Century Gothic"/>
          <w:b/>
          <w:sz w:val="28"/>
          <w:szCs w:val="28"/>
          <w:u w:val="single"/>
        </w:rPr>
        <w:t>AVIS DE RECRUTEMENT</w:t>
      </w:r>
    </w:p>
    <w:p w:rsidR="001615F0" w:rsidRPr="008340AB" w:rsidRDefault="00B35D3F">
      <w:p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La société minière IAMGOLD SA recherche des candidatures de personnes qualifiées pour combler les postes suivants</w:t>
      </w:r>
      <w:r w:rsidR="001615F0" w:rsidRPr="008340AB">
        <w:rPr>
          <w:rFonts w:ascii="Century Gothic" w:hAnsi="Century Gothic"/>
          <w:sz w:val="28"/>
          <w:szCs w:val="28"/>
        </w:rPr>
        <w:t> :</w:t>
      </w:r>
    </w:p>
    <w:p w:rsidR="001615F0" w:rsidRPr="008340AB" w:rsidRDefault="001615F0">
      <w:pPr>
        <w:rPr>
          <w:rFonts w:ascii="Century Gothic" w:hAnsi="Century Gothic"/>
          <w:b/>
          <w:sz w:val="28"/>
          <w:szCs w:val="28"/>
        </w:rPr>
      </w:pPr>
      <w:r w:rsidRPr="008340AB">
        <w:rPr>
          <w:rFonts w:ascii="Century Gothic" w:hAnsi="Century Gothic"/>
          <w:b/>
          <w:sz w:val="28"/>
          <w:szCs w:val="28"/>
        </w:rPr>
        <w:t xml:space="preserve">Poste n°1 : </w:t>
      </w:r>
      <w:r w:rsidR="008340AB" w:rsidRPr="008340AB">
        <w:rPr>
          <w:rFonts w:ascii="Century Gothic" w:hAnsi="Century Gothic"/>
          <w:b/>
          <w:sz w:val="28"/>
          <w:szCs w:val="28"/>
        </w:rPr>
        <w:t xml:space="preserve">un </w:t>
      </w:r>
      <w:r w:rsidRPr="008340AB">
        <w:rPr>
          <w:rFonts w:ascii="Century Gothic" w:hAnsi="Century Gothic"/>
          <w:b/>
          <w:sz w:val="28"/>
          <w:szCs w:val="28"/>
        </w:rPr>
        <w:t>Chargé (e) d’administration</w:t>
      </w:r>
    </w:p>
    <w:p w:rsidR="001615F0" w:rsidRPr="004A25BE" w:rsidRDefault="004A25BE" w:rsidP="004A25BE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Qualifications </w:t>
      </w:r>
    </w:p>
    <w:p w:rsidR="001615F0" w:rsidRPr="008340AB" w:rsidRDefault="001615F0" w:rsidP="001615F0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Etre titulaire d’un BAC+3 en administration ou tout autre diplôme équivalent ; </w:t>
      </w:r>
    </w:p>
    <w:p w:rsidR="001615F0" w:rsidRDefault="001615F0" w:rsidP="001615F0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Avoir une expérience </w:t>
      </w:r>
      <w:r w:rsidR="007E3D1C" w:rsidRPr="008340AB">
        <w:rPr>
          <w:rFonts w:ascii="Century Gothic" w:hAnsi="Century Gothic"/>
          <w:sz w:val="28"/>
          <w:szCs w:val="28"/>
        </w:rPr>
        <w:t>pertinente</w:t>
      </w:r>
      <w:r w:rsidRPr="008340AB">
        <w:rPr>
          <w:rFonts w:ascii="Century Gothic" w:hAnsi="Century Gothic"/>
          <w:sz w:val="28"/>
          <w:szCs w:val="28"/>
        </w:rPr>
        <w:t xml:space="preserve"> d’au moins cinq (5)</w:t>
      </w:r>
      <w:r w:rsidR="004A25BE">
        <w:rPr>
          <w:rFonts w:ascii="Century Gothic" w:hAnsi="Century Gothic"/>
          <w:sz w:val="28"/>
          <w:szCs w:val="28"/>
        </w:rPr>
        <w:t xml:space="preserve"> ans en gestion administrative.</w:t>
      </w:r>
    </w:p>
    <w:p w:rsidR="004A25BE" w:rsidRPr="008340AB" w:rsidRDefault="004A25BE" w:rsidP="004A25BE">
      <w:pPr>
        <w:pStyle w:val="Paragraphedeliste"/>
        <w:rPr>
          <w:rFonts w:ascii="Century Gothic" w:hAnsi="Century Gothic"/>
          <w:sz w:val="28"/>
          <w:szCs w:val="28"/>
        </w:rPr>
      </w:pPr>
    </w:p>
    <w:p w:rsidR="001615F0" w:rsidRPr="004A25BE" w:rsidRDefault="007E3D1C" w:rsidP="004A25BE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 w:rsidRPr="004A25BE">
        <w:rPr>
          <w:rFonts w:ascii="Century Gothic" w:hAnsi="Century Gothic"/>
          <w:b/>
          <w:sz w:val="28"/>
          <w:szCs w:val="28"/>
        </w:rPr>
        <w:t>Principales</w:t>
      </w:r>
      <w:r w:rsidR="001615F0" w:rsidRPr="004A25BE">
        <w:rPr>
          <w:rFonts w:ascii="Century Gothic" w:hAnsi="Century Gothic"/>
          <w:b/>
          <w:sz w:val="28"/>
          <w:szCs w:val="28"/>
        </w:rPr>
        <w:t xml:space="preserve"> responsabilités (liste non exhaustive)</w:t>
      </w:r>
    </w:p>
    <w:p w:rsidR="001615F0" w:rsidRPr="008340AB" w:rsidRDefault="001615F0" w:rsidP="001615F0">
      <w:p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Les personnes désireuses de faire acte de candidature pour ce poste auront à effectuer les taches suivantes :</w:t>
      </w:r>
    </w:p>
    <w:p w:rsidR="005B08B3" w:rsidRPr="008340AB" w:rsidRDefault="005B08B3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Assurer toute la partie administrative du département RH : préparation et suivi des courriers, correspondances, suivi des contactes avec l’administration</w:t>
      </w:r>
      <w:r w:rsidR="00FF2DFA" w:rsidRPr="008340AB">
        <w:rPr>
          <w:rFonts w:ascii="Century Gothic" w:hAnsi="Century Gothic"/>
          <w:sz w:val="28"/>
          <w:szCs w:val="28"/>
        </w:rPr>
        <w:t> ;</w:t>
      </w:r>
    </w:p>
    <w:p w:rsidR="005B08B3" w:rsidRPr="008340AB" w:rsidRDefault="00FF2DFA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Assurer la gestion des plannings et le suivi électronique du pointage des employés du département ;</w:t>
      </w:r>
    </w:p>
    <w:p w:rsidR="00FF2DFA" w:rsidRPr="008340AB" w:rsidRDefault="00FF2DFA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Elaborer et mettre en place une gestion de la documentation (classement et archivage) ;</w:t>
      </w:r>
    </w:p>
    <w:p w:rsidR="00FF2DFA" w:rsidRPr="008340AB" w:rsidRDefault="00FF2DFA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Organiser des </w:t>
      </w:r>
      <w:r w:rsidR="00BB6DB7" w:rsidRPr="008340AB">
        <w:rPr>
          <w:rFonts w:ascii="Century Gothic" w:hAnsi="Century Gothic"/>
          <w:sz w:val="28"/>
          <w:szCs w:val="28"/>
        </w:rPr>
        <w:t>réunions</w:t>
      </w:r>
      <w:r w:rsidRPr="008340AB">
        <w:rPr>
          <w:rFonts w:ascii="Century Gothic" w:hAnsi="Century Gothic"/>
          <w:sz w:val="28"/>
          <w:szCs w:val="28"/>
        </w:rPr>
        <w:t xml:space="preserve"> du département (réservation de salles à partir de Outlook, etc.) ;</w:t>
      </w:r>
    </w:p>
    <w:p w:rsidR="00FF2DFA" w:rsidRPr="008340AB" w:rsidRDefault="00FF2DFA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Assurer les besoins en </w:t>
      </w:r>
      <w:r w:rsidR="00BB6DB7" w:rsidRPr="008340AB">
        <w:rPr>
          <w:rFonts w:ascii="Century Gothic" w:hAnsi="Century Gothic"/>
          <w:sz w:val="28"/>
          <w:szCs w:val="28"/>
        </w:rPr>
        <w:t>logistique</w:t>
      </w:r>
      <w:r w:rsidRPr="008340AB">
        <w:rPr>
          <w:rFonts w:ascii="Century Gothic" w:hAnsi="Century Gothic"/>
          <w:sz w:val="28"/>
          <w:szCs w:val="28"/>
        </w:rPr>
        <w:t xml:space="preserve"> du </w:t>
      </w:r>
      <w:r w:rsidR="00BB6DB7" w:rsidRPr="008340AB">
        <w:rPr>
          <w:rFonts w:ascii="Century Gothic" w:hAnsi="Century Gothic"/>
          <w:sz w:val="28"/>
          <w:szCs w:val="28"/>
        </w:rPr>
        <w:t>département</w:t>
      </w:r>
      <w:r w:rsidRPr="008340AB">
        <w:rPr>
          <w:rFonts w:ascii="Century Gothic" w:hAnsi="Century Gothic"/>
          <w:sz w:val="28"/>
          <w:szCs w:val="28"/>
        </w:rPr>
        <w:t xml:space="preserve"> : le matériel et les consommables de travail, réquisition d’accès, </w:t>
      </w:r>
      <w:proofErr w:type="spellStart"/>
      <w:r w:rsidRPr="008340AB">
        <w:rPr>
          <w:rFonts w:ascii="Century Gothic" w:hAnsi="Century Gothic"/>
          <w:sz w:val="28"/>
          <w:szCs w:val="28"/>
        </w:rPr>
        <w:t>epp</w:t>
      </w:r>
      <w:proofErr w:type="spellEnd"/>
      <w:r w:rsidRPr="008340AB">
        <w:rPr>
          <w:rFonts w:ascii="Century Gothic" w:hAnsi="Century Gothic"/>
          <w:sz w:val="28"/>
          <w:szCs w:val="28"/>
        </w:rPr>
        <w:t>…</w:t>
      </w:r>
      <w:r w:rsidR="00BB6DB7" w:rsidRPr="008340AB">
        <w:rPr>
          <w:rFonts w:ascii="Century Gothic" w:hAnsi="Century Gothic"/>
          <w:sz w:val="28"/>
          <w:szCs w:val="28"/>
        </w:rPr>
        <w:t>.</w:t>
      </w:r>
    </w:p>
    <w:p w:rsidR="00FF2DFA" w:rsidRPr="008340AB" w:rsidRDefault="00BB6DB7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Faire le suivi administratif de certains dossiers du département ;</w:t>
      </w:r>
    </w:p>
    <w:p w:rsidR="00BB6DB7" w:rsidRPr="008340AB" w:rsidRDefault="00BB6DB7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Assurer la gestion financière des dépenses du département ;</w:t>
      </w:r>
    </w:p>
    <w:p w:rsidR="00BB6DB7" w:rsidRPr="008340AB" w:rsidRDefault="00BB6DB7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Produire des rapports périodiques circonstanciels et statistiques ;</w:t>
      </w:r>
    </w:p>
    <w:p w:rsidR="00BB6DB7" w:rsidRPr="008340AB" w:rsidRDefault="00BB6DB7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Assurer les liens de travail</w:t>
      </w:r>
      <w:r w:rsidR="00B308B5" w:rsidRPr="008340AB">
        <w:rPr>
          <w:rFonts w:ascii="Century Gothic" w:hAnsi="Century Gothic"/>
          <w:sz w:val="28"/>
          <w:szCs w:val="28"/>
        </w:rPr>
        <w:t xml:space="preserve"> entre le département des ressources humaines et</w:t>
      </w:r>
      <w:r w:rsidR="00C07FC4" w:rsidRPr="008340AB">
        <w:rPr>
          <w:rFonts w:ascii="Century Gothic" w:hAnsi="Century Gothic"/>
          <w:sz w:val="28"/>
          <w:szCs w:val="28"/>
        </w:rPr>
        <w:t xml:space="preserve"> les autres départements ;</w:t>
      </w:r>
    </w:p>
    <w:p w:rsidR="00C07FC4" w:rsidRPr="008340AB" w:rsidRDefault="00C07FC4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Veiller au strict respect des procédures et politiques de la société en général et des consignes de santé sécurité ;</w:t>
      </w:r>
    </w:p>
    <w:p w:rsidR="00C07FC4" w:rsidRDefault="00C07FC4" w:rsidP="005B08B3">
      <w:pPr>
        <w:pStyle w:val="Paragraphedeliste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lastRenderedPageBreak/>
        <w:t>Effectuer toute autre tache confiée par son supérieur et entrant dans la limite de ses compétences.</w:t>
      </w:r>
    </w:p>
    <w:p w:rsidR="004A25BE" w:rsidRPr="008340AB" w:rsidRDefault="004A25BE" w:rsidP="004A25BE">
      <w:pPr>
        <w:pStyle w:val="Paragraphedeliste"/>
        <w:rPr>
          <w:rFonts w:ascii="Century Gothic" w:hAnsi="Century Gothic"/>
          <w:sz w:val="28"/>
          <w:szCs w:val="28"/>
        </w:rPr>
      </w:pPr>
    </w:p>
    <w:p w:rsidR="00C07FC4" w:rsidRPr="004A25BE" w:rsidRDefault="004A25BE" w:rsidP="004A25BE">
      <w:pPr>
        <w:pStyle w:val="Paragraphedeliste"/>
        <w:numPr>
          <w:ilvl w:val="0"/>
          <w:numId w:val="6"/>
        </w:numPr>
        <w:rPr>
          <w:rFonts w:ascii="Century Gothic" w:hAnsi="Century Gothic"/>
          <w:b/>
          <w:sz w:val="28"/>
          <w:szCs w:val="28"/>
        </w:rPr>
      </w:pPr>
      <w:r w:rsidRPr="004A25BE">
        <w:rPr>
          <w:rFonts w:ascii="Century Gothic" w:hAnsi="Century Gothic"/>
          <w:b/>
          <w:sz w:val="28"/>
          <w:szCs w:val="28"/>
        </w:rPr>
        <w:t>Connaissances, compétences et habilités particulières</w:t>
      </w:r>
      <w:r>
        <w:rPr>
          <w:rFonts w:ascii="Century Gothic" w:hAnsi="Century Gothic"/>
          <w:b/>
          <w:sz w:val="28"/>
          <w:szCs w:val="28"/>
        </w:rPr>
        <w:t> </w:t>
      </w:r>
    </w:p>
    <w:p w:rsidR="00C5044F" w:rsidRPr="008340AB" w:rsidRDefault="00C5044F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de bonnes capacités rédactionnelles et d’excellentes aptitudes interpersonnelles ;</w:t>
      </w:r>
    </w:p>
    <w:p w:rsidR="00C5044F" w:rsidRPr="008340AB" w:rsidRDefault="00C5044F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une expérience en logistique et en gestion de petite caisse ;</w:t>
      </w:r>
    </w:p>
    <w:p w:rsidR="00C5044F" w:rsidRPr="008340AB" w:rsidRDefault="00C5044F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Maitriser parfaitement l’outil informatique (</w:t>
      </w:r>
      <w:r w:rsidR="00E86A04" w:rsidRPr="008340AB">
        <w:rPr>
          <w:rFonts w:ascii="Century Gothic" w:hAnsi="Century Gothic"/>
          <w:sz w:val="28"/>
          <w:szCs w:val="28"/>
        </w:rPr>
        <w:t>Word, Excel, Powerpoint, Outlook) ;</w:t>
      </w:r>
    </w:p>
    <w:p w:rsidR="00E86A04" w:rsidRPr="008340AB" w:rsidRDefault="00E86A04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un bon potentiel d’adaptation et d’anticipation ;</w:t>
      </w:r>
    </w:p>
    <w:p w:rsidR="00E86A04" w:rsidRPr="008340AB" w:rsidRDefault="00E86A04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le sens de l’initiative, de prise de responsabilité et des priorités ;</w:t>
      </w:r>
    </w:p>
    <w:p w:rsidR="00E86A04" w:rsidRPr="008340AB" w:rsidRDefault="00E86A04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Avoir une solide expérience en </w:t>
      </w:r>
      <w:r w:rsidR="00317FD6" w:rsidRPr="008340AB">
        <w:rPr>
          <w:rFonts w:ascii="Century Gothic" w:hAnsi="Century Gothic"/>
          <w:sz w:val="28"/>
          <w:szCs w:val="28"/>
        </w:rPr>
        <w:t>rédaction</w:t>
      </w:r>
      <w:r w:rsidRPr="008340AB">
        <w:rPr>
          <w:rFonts w:ascii="Century Gothic" w:hAnsi="Century Gothic"/>
          <w:sz w:val="28"/>
          <w:szCs w:val="28"/>
        </w:rPr>
        <w:t xml:space="preserve"> de correspondances, notes de services, compte-rendu ;</w:t>
      </w:r>
    </w:p>
    <w:p w:rsidR="00E86A04" w:rsidRPr="008340AB" w:rsidRDefault="00E86A04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une expérience confirmée en gestion des stocks et d’archivage ;</w:t>
      </w:r>
    </w:p>
    <w:p w:rsidR="00E86A04" w:rsidRPr="008340AB" w:rsidRDefault="00E86A04" w:rsidP="00C5044F">
      <w:pPr>
        <w:pStyle w:val="Paragraphedeliste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Etre apte à travailler en </w:t>
      </w:r>
      <w:r w:rsidR="00317FD6" w:rsidRPr="008340AB">
        <w:rPr>
          <w:rFonts w:ascii="Century Gothic" w:hAnsi="Century Gothic"/>
          <w:sz w:val="28"/>
          <w:szCs w:val="28"/>
        </w:rPr>
        <w:t>équipe</w:t>
      </w:r>
      <w:r w:rsidRPr="008340AB">
        <w:rPr>
          <w:rFonts w:ascii="Century Gothic" w:hAnsi="Century Gothic"/>
          <w:sz w:val="28"/>
          <w:szCs w:val="28"/>
        </w:rPr>
        <w:t xml:space="preserve"> et sous pression.</w:t>
      </w:r>
    </w:p>
    <w:p w:rsidR="009635B1" w:rsidRPr="008340AB" w:rsidRDefault="009635B1" w:rsidP="00E86A04">
      <w:pPr>
        <w:rPr>
          <w:rFonts w:ascii="Century Gothic" w:hAnsi="Century Gothic"/>
          <w:sz w:val="28"/>
          <w:szCs w:val="28"/>
        </w:rPr>
      </w:pPr>
    </w:p>
    <w:p w:rsidR="00E86A04" w:rsidRPr="008340AB" w:rsidRDefault="00E86A04" w:rsidP="00E86A04">
      <w:pPr>
        <w:rPr>
          <w:rFonts w:ascii="Century Gothic" w:hAnsi="Century Gothic"/>
          <w:b/>
          <w:sz w:val="28"/>
          <w:szCs w:val="28"/>
          <w:u w:val="single"/>
        </w:rPr>
      </w:pPr>
      <w:r w:rsidRPr="008340AB">
        <w:rPr>
          <w:rFonts w:ascii="Century Gothic" w:hAnsi="Century Gothic"/>
          <w:b/>
          <w:sz w:val="28"/>
          <w:szCs w:val="28"/>
          <w:u w:val="single"/>
        </w:rPr>
        <w:t xml:space="preserve">POSTE n° 2 : </w:t>
      </w:r>
      <w:r w:rsidR="004A25BE">
        <w:rPr>
          <w:rFonts w:ascii="Century Gothic" w:hAnsi="Century Gothic"/>
          <w:b/>
          <w:sz w:val="28"/>
          <w:szCs w:val="28"/>
          <w:u w:val="single"/>
        </w:rPr>
        <w:t xml:space="preserve">un </w:t>
      </w:r>
      <w:r w:rsidRPr="008340AB">
        <w:rPr>
          <w:rFonts w:ascii="Century Gothic" w:hAnsi="Century Gothic"/>
          <w:b/>
          <w:sz w:val="28"/>
          <w:szCs w:val="28"/>
          <w:u w:val="single"/>
        </w:rPr>
        <w:t>Conseiller</w:t>
      </w:r>
      <w:r w:rsidR="004A25BE">
        <w:rPr>
          <w:rFonts w:ascii="Century Gothic" w:hAnsi="Century Gothic"/>
          <w:b/>
          <w:sz w:val="28"/>
          <w:szCs w:val="28"/>
          <w:u w:val="single"/>
        </w:rPr>
        <w:t xml:space="preserve"> pédagogique</w:t>
      </w:r>
    </w:p>
    <w:p w:rsidR="009635B1" w:rsidRPr="008340AB" w:rsidRDefault="009635B1" w:rsidP="001A2155">
      <w:pPr>
        <w:pStyle w:val="Paragraphedeliste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b/>
          <w:sz w:val="28"/>
          <w:szCs w:val="28"/>
        </w:rPr>
        <w:t>Qualification</w:t>
      </w:r>
      <w:r w:rsidR="008340AB" w:rsidRPr="008340AB">
        <w:rPr>
          <w:rFonts w:ascii="Century Gothic" w:hAnsi="Century Gothic"/>
          <w:b/>
          <w:sz w:val="28"/>
          <w:szCs w:val="28"/>
        </w:rPr>
        <w:t>s</w:t>
      </w:r>
    </w:p>
    <w:p w:rsidR="009635B1" w:rsidRPr="008340AB" w:rsidRDefault="000808E8" w:rsidP="00E86A04">
      <w:p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Justifier d’un bac +4 ou 5 ans en ingénierie de la formation ou en science de l’éducation ou tout diplôme équivalent</w:t>
      </w:r>
    </w:p>
    <w:p w:rsidR="000808E8" w:rsidRPr="008340AB" w:rsidRDefault="001A2155" w:rsidP="00E86A04">
      <w:p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Justifier d’une expérience d’au moins six ans dans le développement de curricula et de conception de cursus d’apprentissage.</w:t>
      </w:r>
    </w:p>
    <w:p w:rsidR="001A2155" w:rsidRDefault="001A2155" w:rsidP="001A2155">
      <w:pPr>
        <w:pStyle w:val="Paragraphedeliste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8340AB">
        <w:rPr>
          <w:rFonts w:ascii="Century Gothic" w:hAnsi="Century Gothic"/>
          <w:b/>
          <w:sz w:val="28"/>
          <w:szCs w:val="28"/>
        </w:rPr>
        <w:t>Principale responsabilités</w:t>
      </w:r>
      <w:r w:rsidR="004A25BE">
        <w:rPr>
          <w:rFonts w:ascii="Century Gothic" w:hAnsi="Century Gothic"/>
          <w:b/>
          <w:sz w:val="28"/>
          <w:szCs w:val="28"/>
        </w:rPr>
        <w:t xml:space="preserve"> </w:t>
      </w:r>
      <w:r w:rsidR="004A25BE" w:rsidRPr="004A25BE">
        <w:rPr>
          <w:rFonts w:ascii="Century Gothic" w:hAnsi="Century Gothic"/>
          <w:b/>
          <w:sz w:val="28"/>
          <w:szCs w:val="28"/>
        </w:rPr>
        <w:t>(liste non exhaustive)</w:t>
      </w:r>
    </w:p>
    <w:p w:rsidR="004A25BE" w:rsidRPr="004A25BE" w:rsidRDefault="004A25BE" w:rsidP="004A25BE">
      <w:pPr>
        <w:ind w:left="360"/>
        <w:rPr>
          <w:rFonts w:ascii="Century Gothic" w:hAnsi="Century Gothic"/>
          <w:sz w:val="28"/>
          <w:szCs w:val="28"/>
        </w:rPr>
      </w:pPr>
      <w:r w:rsidRPr="004A25BE">
        <w:rPr>
          <w:rFonts w:ascii="Century Gothic" w:hAnsi="Century Gothic"/>
          <w:sz w:val="28"/>
          <w:szCs w:val="28"/>
        </w:rPr>
        <w:t xml:space="preserve">Les personnes désireuses de faire acte de candidature pour ce poste auront à effectuer les </w:t>
      </w:r>
      <w:r w:rsidRPr="004A25BE">
        <w:rPr>
          <w:rFonts w:ascii="Century Gothic" w:hAnsi="Century Gothic"/>
          <w:sz w:val="28"/>
          <w:szCs w:val="28"/>
        </w:rPr>
        <w:t>tâches</w:t>
      </w:r>
      <w:r w:rsidRPr="004A25BE">
        <w:rPr>
          <w:rFonts w:ascii="Century Gothic" w:hAnsi="Century Gothic"/>
          <w:sz w:val="28"/>
          <w:szCs w:val="28"/>
        </w:rPr>
        <w:t xml:space="preserve"> suivantes :</w:t>
      </w:r>
    </w:p>
    <w:p w:rsidR="004A25BE" w:rsidRPr="004A25BE" w:rsidRDefault="004A25BE" w:rsidP="004A25BE">
      <w:pPr>
        <w:ind w:left="360"/>
        <w:rPr>
          <w:rFonts w:ascii="Century Gothic" w:hAnsi="Century Gothic"/>
          <w:b/>
          <w:sz w:val="28"/>
          <w:szCs w:val="28"/>
        </w:rPr>
      </w:pPr>
    </w:p>
    <w:p w:rsidR="001A2155" w:rsidRPr="008340AB" w:rsidRDefault="001A2155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lastRenderedPageBreak/>
        <w:t>Agir comme conseiller de programmes et de méthodes et d’autres moyens pédagogiques adaptés aux besoins des départements ;</w:t>
      </w:r>
    </w:p>
    <w:p w:rsidR="001A2155" w:rsidRPr="008340AB" w:rsidRDefault="001A2155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Assister les formateurs techniques des différents services dans l’exercice de leurs fonctions</w:t>
      </w:r>
    </w:p>
    <w:p w:rsidR="001A2155" w:rsidRPr="008340AB" w:rsidRDefault="001A2155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Conseiller et guider les formateurs techniques des divers départements de la société dans leurs stratégies pédagogiques</w:t>
      </w:r>
    </w:p>
    <w:p w:rsidR="001A2155" w:rsidRPr="008340AB" w:rsidRDefault="001A2155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Organiser et animer des ateliers de formation</w:t>
      </w:r>
    </w:p>
    <w:p w:rsidR="001A2155" w:rsidRDefault="001A2155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Proposer les conditions et les moyens d’amélioration des compétences des employés</w:t>
      </w:r>
    </w:p>
    <w:p w:rsidR="004A25BE" w:rsidRPr="004A25BE" w:rsidRDefault="004A25BE" w:rsidP="004A25BE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Effectuer toute autre </w:t>
      </w:r>
      <w:r w:rsidRPr="008340AB">
        <w:rPr>
          <w:rFonts w:ascii="Century Gothic" w:hAnsi="Century Gothic"/>
          <w:sz w:val="28"/>
          <w:szCs w:val="28"/>
        </w:rPr>
        <w:t>tâche</w:t>
      </w:r>
      <w:r w:rsidRPr="008340AB">
        <w:rPr>
          <w:rFonts w:ascii="Century Gothic" w:hAnsi="Century Gothic"/>
          <w:sz w:val="28"/>
          <w:szCs w:val="28"/>
        </w:rPr>
        <w:t xml:space="preserve"> confiée par son supérieur et entrant dans la limite de ses compétences.</w:t>
      </w:r>
    </w:p>
    <w:p w:rsidR="001A2155" w:rsidRPr="008340AB" w:rsidRDefault="001A2155" w:rsidP="001A2155">
      <w:pPr>
        <w:pStyle w:val="Paragraphedeliste"/>
        <w:rPr>
          <w:rFonts w:ascii="Century Gothic" w:hAnsi="Century Gothic"/>
          <w:sz w:val="28"/>
          <w:szCs w:val="28"/>
        </w:rPr>
      </w:pPr>
    </w:p>
    <w:p w:rsidR="001A2155" w:rsidRPr="008340AB" w:rsidRDefault="001A2155" w:rsidP="001A2155">
      <w:pPr>
        <w:pStyle w:val="Paragraphedeliste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8340AB">
        <w:rPr>
          <w:rFonts w:ascii="Century Gothic" w:hAnsi="Century Gothic"/>
          <w:b/>
          <w:sz w:val="28"/>
          <w:szCs w:val="28"/>
        </w:rPr>
        <w:t>Connaissance, compétences et habilités particulières</w:t>
      </w:r>
    </w:p>
    <w:p w:rsidR="001A2155" w:rsidRPr="008340AB" w:rsidRDefault="001A2155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P</w:t>
      </w:r>
      <w:r w:rsidR="008340AB" w:rsidRPr="008340AB">
        <w:rPr>
          <w:rFonts w:ascii="Century Gothic" w:hAnsi="Century Gothic"/>
          <w:sz w:val="28"/>
          <w:szCs w:val="28"/>
        </w:rPr>
        <w:t>ossé</w:t>
      </w:r>
      <w:r w:rsidRPr="008340AB">
        <w:rPr>
          <w:rFonts w:ascii="Century Gothic" w:hAnsi="Century Gothic"/>
          <w:sz w:val="28"/>
          <w:szCs w:val="28"/>
        </w:rPr>
        <w:t>der une parfaite maitrise de l’approche par compétence (APC</w:t>
      </w:r>
      <w:r w:rsidR="008340AB" w:rsidRPr="008340AB">
        <w:rPr>
          <w:rFonts w:ascii="Century Gothic" w:hAnsi="Century Gothic"/>
          <w:sz w:val="28"/>
          <w:szCs w:val="28"/>
        </w:rPr>
        <w:t>)</w:t>
      </w:r>
    </w:p>
    <w:p w:rsidR="008340AB" w:rsidRPr="008340AB" w:rsidRDefault="008340AB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une connaissance parfaite de l’outil informatique (Word, Excel, Outlook)</w:t>
      </w:r>
    </w:p>
    <w:p w:rsidR="008340AB" w:rsidRPr="008340AB" w:rsidRDefault="008340AB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d’excellentes capacités communicationnelles</w:t>
      </w:r>
    </w:p>
    <w:p w:rsidR="008340AB" w:rsidRPr="008340AB" w:rsidRDefault="008340AB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une bonne connaissance des outils de formation</w:t>
      </w:r>
    </w:p>
    <w:p w:rsidR="008340AB" w:rsidRPr="008340AB" w:rsidRDefault="008340AB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Etre capable d’assurer une collecte d’information, de la synthétiser et en élaborer un document final utile</w:t>
      </w:r>
    </w:p>
    <w:p w:rsidR="008340AB" w:rsidRPr="008340AB" w:rsidRDefault="008340AB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Respecter strictement la confidentialité</w:t>
      </w:r>
    </w:p>
    <w:p w:rsidR="008340AB" w:rsidRDefault="008340AB" w:rsidP="008340AB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Avoir une expérience de travail en milieux industriel sera un atout</w:t>
      </w:r>
    </w:p>
    <w:p w:rsidR="004A25BE" w:rsidRPr="008340AB" w:rsidRDefault="004A25BE" w:rsidP="004A25BE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Etre apte à travailler en équipe et sous pression.</w:t>
      </w:r>
    </w:p>
    <w:p w:rsidR="004A25BE" w:rsidRPr="008340AB" w:rsidRDefault="004A25BE" w:rsidP="004A25BE">
      <w:pPr>
        <w:pStyle w:val="Paragraphedeliste"/>
        <w:rPr>
          <w:rFonts w:ascii="Century Gothic" w:hAnsi="Century Gothic"/>
          <w:sz w:val="28"/>
          <w:szCs w:val="28"/>
        </w:rPr>
      </w:pPr>
    </w:p>
    <w:p w:rsidR="008340AB" w:rsidRPr="008340AB" w:rsidRDefault="008340AB" w:rsidP="008340AB">
      <w:pPr>
        <w:pStyle w:val="Paragraphedeliste"/>
        <w:rPr>
          <w:rFonts w:ascii="Century Gothic" w:hAnsi="Century Gothic"/>
          <w:sz w:val="28"/>
          <w:szCs w:val="28"/>
        </w:rPr>
      </w:pPr>
    </w:p>
    <w:p w:rsidR="008340AB" w:rsidRPr="008340AB" w:rsidRDefault="008340AB" w:rsidP="008340AB">
      <w:pPr>
        <w:pStyle w:val="Paragraphedeliste"/>
        <w:numPr>
          <w:ilvl w:val="0"/>
          <w:numId w:val="5"/>
        </w:numPr>
        <w:rPr>
          <w:rFonts w:ascii="Century Gothic" w:hAnsi="Century Gothic"/>
          <w:b/>
          <w:sz w:val="28"/>
          <w:szCs w:val="28"/>
        </w:rPr>
      </w:pPr>
      <w:r w:rsidRPr="008340AB">
        <w:rPr>
          <w:rFonts w:ascii="Century Gothic" w:hAnsi="Century Gothic"/>
          <w:b/>
          <w:sz w:val="28"/>
          <w:szCs w:val="28"/>
        </w:rPr>
        <w:t>Composition de dossier</w:t>
      </w:r>
    </w:p>
    <w:p w:rsidR="008340AB" w:rsidRPr="008340AB" w:rsidRDefault="008340AB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Une demande manuscrite</w:t>
      </w:r>
      <w:r w:rsidR="004A25BE">
        <w:rPr>
          <w:rFonts w:ascii="Century Gothic" w:hAnsi="Century Gothic"/>
          <w:sz w:val="28"/>
          <w:szCs w:val="28"/>
        </w:rPr>
        <w:t xml:space="preserve"> adressée à Madame la Directrice des Ressources Humaines</w:t>
      </w:r>
    </w:p>
    <w:p w:rsidR="008340AB" w:rsidRPr="008340AB" w:rsidRDefault="008340AB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Un curriculum vitae</w:t>
      </w:r>
    </w:p>
    <w:p w:rsidR="008340AB" w:rsidRPr="008340AB" w:rsidRDefault="008340AB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>Des copies des diplômes, attestations et ou certificats de travail</w:t>
      </w:r>
      <w:bookmarkStart w:id="0" w:name="_GoBack"/>
      <w:bookmarkEnd w:id="0"/>
    </w:p>
    <w:p w:rsidR="008340AB" w:rsidRPr="008340AB" w:rsidRDefault="008340AB" w:rsidP="001A2155">
      <w:pPr>
        <w:pStyle w:val="Paragraphedeliste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lastRenderedPageBreak/>
        <w:t>Une copie de la carte nationale d’identité ou l’acte de naissance</w:t>
      </w:r>
    </w:p>
    <w:p w:rsidR="00C07FC4" w:rsidRPr="008340AB" w:rsidRDefault="008340AB" w:rsidP="004A25BE">
      <w:pPr>
        <w:rPr>
          <w:rFonts w:ascii="Century Gothic" w:hAnsi="Century Gothic"/>
          <w:sz w:val="28"/>
          <w:szCs w:val="28"/>
        </w:rPr>
      </w:pPr>
      <w:r w:rsidRPr="008340AB">
        <w:rPr>
          <w:rFonts w:ascii="Century Gothic" w:hAnsi="Century Gothic"/>
          <w:sz w:val="28"/>
          <w:szCs w:val="28"/>
        </w:rPr>
        <w:t xml:space="preserve">Les dossiers de candidature doivent parvenir par courriel à l’adresse suivante : </w:t>
      </w:r>
      <w:hyperlink r:id="rId6" w:history="1">
        <w:r w:rsidR="004A25BE" w:rsidRPr="00B240A1">
          <w:rPr>
            <w:rStyle w:val="Lienhypertexte"/>
            <w:rFonts w:ascii="Century Gothic" w:hAnsi="Century Gothic"/>
            <w:sz w:val="28"/>
            <w:szCs w:val="28"/>
          </w:rPr>
          <w:t>Essakane_Recrutement@iamgold.com</w:t>
        </w:r>
      </w:hyperlink>
      <w:r w:rsidR="004A25BE">
        <w:rPr>
          <w:rFonts w:ascii="Century Gothic" w:hAnsi="Century Gothic"/>
          <w:sz w:val="28"/>
          <w:szCs w:val="28"/>
        </w:rPr>
        <w:t xml:space="preserve"> au plus tard le mercredi 23 mars 2016. </w:t>
      </w:r>
    </w:p>
    <w:p w:rsidR="001615F0" w:rsidRPr="008340AB" w:rsidRDefault="001615F0" w:rsidP="001615F0">
      <w:pPr>
        <w:rPr>
          <w:rFonts w:ascii="Century Gothic" w:hAnsi="Century Gothic"/>
          <w:sz w:val="28"/>
          <w:szCs w:val="28"/>
        </w:rPr>
      </w:pPr>
    </w:p>
    <w:sectPr w:rsidR="001615F0" w:rsidRPr="008340AB" w:rsidSect="0054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DBA"/>
    <w:multiLevelType w:val="hybridMultilevel"/>
    <w:tmpl w:val="A10E3280"/>
    <w:lvl w:ilvl="0" w:tplc="4272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4B5"/>
    <w:multiLevelType w:val="hybridMultilevel"/>
    <w:tmpl w:val="5CB85E92"/>
    <w:lvl w:ilvl="0" w:tplc="A7A63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E0983"/>
    <w:multiLevelType w:val="hybridMultilevel"/>
    <w:tmpl w:val="9E64E8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17D2"/>
    <w:multiLevelType w:val="hybridMultilevel"/>
    <w:tmpl w:val="DF92842E"/>
    <w:lvl w:ilvl="0" w:tplc="4272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871"/>
    <w:multiLevelType w:val="hybridMultilevel"/>
    <w:tmpl w:val="5344C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A7F"/>
    <w:multiLevelType w:val="hybridMultilevel"/>
    <w:tmpl w:val="9ADC5F7A"/>
    <w:lvl w:ilvl="0" w:tplc="42727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3F"/>
    <w:rsid w:val="000808E8"/>
    <w:rsid w:val="001615F0"/>
    <w:rsid w:val="001A2155"/>
    <w:rsid w:val="00317FD6"/>
    <w:rsid w:val="004A25BE"/>
    <w:rsid w:val="00544BE8"/>
    <w:rsid w:val="005B08B3"/>
    <w:rsid w:val="0074696C"/>
    <w:rsid w:val="007E3D1C"/>
    <w:rsid w:val="008340AB"/>
    <w:rsid w:val="009635B1"/>
    <w:rsid w:val="00A65FA6"/>
    <w:rsid w:val="00B308B5"/>
    <w:rsid w:val="00B35D3F"/>
    <w:rsid w:val="00BB6DB7"/>
    <w:rsid w:val="00C07FC4"/>
    <w:rsid w:val="00C5044F"/>
    <w:rsid w:val="00E86A04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5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5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2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sakane_Recrutement@iam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CMB-SECRETARIAT</dc:creator>
  <cp:lastModifiedBy>CHAMBRE DES MINES  DU BURKINA</cp:lastModifiedBy>
  <cp:revision>2</cp:revision>
  <dcterms:created xsi:type="dcterms:W3CDTF">2016-03-18T14:17:00Z</dcterms:created>
  <dcterms:modified xsi:type="dcterms:W3CDTF">2016-03-18T14:17:00Z</dcterms:modified>
</cp:coreProperties>
</file>